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scalable applications using Go, Python, Svelte, GraphQL, and Kubernetes. Expertise in real-time data processing and user-facing applications, contributing to innovative Intelligent Transportation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user-facing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transportation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services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deploying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NATS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for real-time data event processing and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data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teams on best practices for writing clean,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real-time dashboards improving user experience for responders and agencies.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created proof of concepts for new features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performance monitoring and diagnostics through integrated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strategy based on customer needs through tech feasibility check.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improve overall product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intuitive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and maintained existing systems for performance and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creating solutions that improved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RESTful services into existing platforms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user requirements into innovative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solutions, improving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critical component of a high-availability data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improved system performance, reducing downtime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GraphQL,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Argo CD,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S3, Redis,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NATS, Numaflow, Bazel,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