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 with 11+ years of experience in shipping production-grade software. Proficient in Node.js, React, and AWS, skilled at building robust data pipelines and API integrations within healthcare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lead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clinical workflows, enhancing the patient engagement across healthcare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data pipelines to securely ingest and synchronize clinical data with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telephony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ensuring reliable communication for patient engagement across different networks.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engineering, product, and clinical teams to translate partner needs into technical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platform ownership and execute architectural decisions for the AI Care Engine,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optimize performance and code quality across production-grade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protocols handling sensitive healthcare data in accordance with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streamline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documentation efforts, promoting knowledge sharing and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best engineering practices,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and tools to continuously improve integration processes and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throughput for user requests across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modernization of legacy systems through successful integrations with third-party APIs, enhancing interoperability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frontend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user interfaces that streamline user experiences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code quality and best practices in engineering methodologies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to enhance understanding of secure data handling and compliance protocols within the tech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performance monitoring tools that improved application reliability and user satisfaction by tracking key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testing protocols, enhancing software reliability and reducing bug count without increasing overhead.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delivering high-quality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infrastructure, transitioning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application stability and reducing regressions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speed for user requests.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adopting Agile methodologies and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onboarding new team members, providing training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collaborative development tools.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Redux,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Postman,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Slack, Zoom, Trello, Asana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