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engineer with 11+ years of experience in mobile and backend development. Proficient in React Native, Python (FastAPI), PostgreSQL, and AI-assisted development tools. Committed to delivering high-quality solutions that impact various industries globally.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mobile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 data processing, ensuring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data extraction from lab reports leveraging </w:t>
      </w:r>
      <w:r>
        <w:rPr>
          <w:rFonts w:asciiTheme="minorHAnsi" w:hAnsiTheme="minorHAnsi" w:cstheme="majorHAnsi"/>
          <w:b/>
          <w:bCs/>
          <w:lang w:val="en-US"/>
        </w:rPr>
        <w:t xml:space="preserve">OCR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managed PostgreSQL databases, prioritizing security for sensitive health records.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SendGrid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payment and communication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full deployment pipeline, accelerating MVP delivery through systematic approach to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align application architecture with business objectives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improving team skill levels in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ensure integrated application functionality and consistency in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AI-assisted development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Cursor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and refactoring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analytics tools for monitoring application performance, ensuring continuous optimization and user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cross-platform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UI design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efficient data communication between frontend and backend.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schemas, optimizing for complex queries and migrations within healthcare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optimizing code through best practices and performance strategies, especially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third-party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capabilities and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 to enhance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based on design mockups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user needs and aesthetics.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practices by implementing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applications, ensuring compatibility with evolving standards and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transform them into actionable implementation plans.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for new products and optimized existing data structures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critical role in launching product updates, achieving completion ahead of project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FastAPI, Django, Flask,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Native, Android, 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Stripe, SendGrid, Firebase, OCR, App Store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