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designing and deploying scalable web applications. Proficient in C#, Java, AWS, Azure, and Ruby on Rails. Strong focus on cloud infrastructure, security, and delivering high-quality code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under peak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Agile sprints to design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for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security practices to implement role-based access control (RBAC) ensuring application security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 and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automated testing, and performance optimization for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expand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 and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cloud infrastructure enhancements ensuring efficient resource management and scalability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implement observability tools for monitoring application performance and stability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decisions for new product features, driving technical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user experience consistency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crafting server-side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reliable backend services for various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cloud deployment best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 implementing scalable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manipulation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for iterative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effective collaboration for cross-functional teams, improving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security protocols ensuring compliance with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improvements by maintaining services and building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environments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interface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testing and debugging to ensure functional quality and effective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efforts,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boost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Ruby on Rails, .NET, VBA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Database Management, SQL, Data Manipulation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Git, SVN, Cloud Monitoring,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Agile Development, Code Quality, Automation,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