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over 11 years in software development, specializing in C#, .NET, and SQL Server. Proficient in building secure applications and optimizing performance using Azure and RESTful APIs. Passionate about leveraging new technologies and enhancing cloud deployments.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developed secure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Razor Pages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an agile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features and introduced new modules for First Advantage's background screening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quality assurance tests using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through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Migrated legacy systems to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optimized cloud performance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clarify requirements and deliver effective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ongoing support and guided team members in applying </w:t>
      </w:r>
      <w:r>
        <w:rPr>
          <w:rFonts w:asciiTheme="minorHAnsi" w:hAnsiTheme="minorHAnsi" w:cstheme="majorHAnsi"/>
          <w:b/>
          <w:bCs/>
          <w:lang w:val="en-US"/>
        </w:rPr>
        <w:t xml:space="preserve">secure coding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documentation and maintained system specifications for enhanced product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complex technical issues using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API validation and error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integrated emerging technologies to enhance product functionality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knowledge-sharing sessions and professional development workshops to foster team growth.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Razor Pages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supported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encouraging best practices in coding and project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testing APIs and ensuring compliance with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cloud-based deployments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adhering to industry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and identified improvement opportunities in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enhance user experience and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managed CI/CD processes to deliver timely releases.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features in key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ongoing maintenance of application systems responding to client needs timely and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SQL queries for data retrieval and management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Used version control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source code and track changes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in implementing tested software solutions adhering to best coding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success by delivering features aligning with client specifications for multiple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Razor Pages, RESTful APIs,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GitHub Actions,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NoSQL (CosmosDB)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Postman, Visual Studio, VS Code,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