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responsive web applications using React, NodeJS, TypeScript, and cloud services. Proficient in PostgreSQL and MongoDB integration, with a strong focus on optimizing performance and ensuring application robustness.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discussions, optimizing application structure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cross-device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holistic solutions, enhancing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CI/CD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tools and profiling.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 TypeScript for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cloud architecture enhancements, improving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 strategies for seamless data flow between frontend and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via optimization techniques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utilizing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code quality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systems to modern web stacks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user-friendly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measurable UX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data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bug resolution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optimizing application performance and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documentation and knowledge transfer sessions for new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lang w:val="en-US"/>
        </w:rPr>
        <w:t xml:space="preserve">: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lang w:val="en-US"/>
        </w:rPr>
        <w:t xml:space="preserve">: NodeJS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Jest, Mocha, React Testing Library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