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web applications, specializing in C#, Laravel, Vue.js, MySQL, and AWS. Proven expertise in both front-end and back-end development, ensuring scalable and efficient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microservices, enhancing application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UIs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integrate APIs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database schemas in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retrieval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focused on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integration with existing </w:t>
      </w:r>
      <w:r>
        <w:rPr>
          <w:rFonts w:asciiTheme="minorHAnsi" w:hAnsiTheme="minorHAnsi" w:cstheme="majorHAnsi"/>
          <w:b/>
          <w:bCs/>
          <w:lang w:val="en-US"/>
        </w:rPr>
        <w:t xml:space="preserve">ERP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and improved data flow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environments to enhance software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executives to align technical solutions with business objectives and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IT committee's technical strategy, ensuring modern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logic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data loading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UI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functionality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migrated critical features to modern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processes, establishing a strong knowledge base for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updates and feature enhancements on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cloud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infrastructure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elements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milestones consistently, contributing to a 100% on-time delivery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Vue.js, Bootstrap,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MSSQL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VSTS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