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designing and implementing applications using Java, C# (.NET Core), Spring Boot, PostgreSQL, Angular, and React. Proven expertise in leading software development cycles from conception through deployment, ensuring code quality,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custom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C# (.NET Core)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lead mentoring programs for junior developers, enhancing team capabilities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software engineering guidelines for new projects and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during all phases of the software development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design and optimization, ensuring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and code reviews to maintain high standards of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project-related challenges and derive innovative solutions to complex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sprint planning and retrospectives to ensure alignment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modernization of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interfaces, focusing on responsiveness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participating in sprint planning, daily stand-ups,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code optimization and advanced querying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code quality, introducing tools for static analysis and testing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practices through automated testing frameworks and build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and provide enhanced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that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to improve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 and optimization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troubleshooting and performance tuning for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teams, helping to deliver high-quality software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 (.NET Core),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MVC, Spring Boot, Angular, React,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