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of expertise in Java, Python, AWS, and React. Skilled in developing scalable, cloud-native applications and implementing microservices architecture. Passionate about building robust web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seamless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design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performance, scalability, and security best practices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application lifecycle, from concept to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application debugging through logging and monitoring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deliver iterative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backend service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functions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improve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technical specifications for new features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and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tasks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bug fixes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in code reviews, providing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changes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team-focused discussions about architectural improvements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EC2, S3,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Microservices,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Agile,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