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building scalable web applications. Proficient in React, Node.js, and WebRTC, focused on health technology solutions. Adept at integrating AWS services for enhanced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telehealth features utilizing </w:t>
      </w:r>
      <w:r>
        <w:rPr>
          <w:rFonts w:asciiTheme="minorHAnsi" w:hAnsiTheme="minorHAnsi" w:cstheme="majorHAnsi"/>
          <w:b/>
          <w:bCs/>
          <w:lang w:val="en-US"/>
        </w:rPr>
        <w:t xml:space="preserve">WebRTC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Chime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user interfaces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accessibility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biotracking and musical feedback systems into existing platforms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cross-functional teams to define product requirements and execute strategic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smooth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designed testing strategies to ensure software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tracking technologies to enhance the telehealth platform's adaptive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system architecture and user guides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Adopted Agile methodologies to streamline development processes and improve team dynamics.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data analytics to drive decisions on platform improvements and user engagement.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the full lifecycle of healthcare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integration of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management and retrieval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skills and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robustness and error-free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deliver user-friendly interfaces tailored for diverse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feedback to inform iterative improvements and address accessibility concerns.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for new feature implementations leveraging service-oriented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RESTful APIs to enhance application functionalities.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web applications with a focus on responsive design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from legacy systems to modern tech stacks including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UX/UI designers to deliver optimal user experiences on digital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 strategies to improve application speed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implementing unit tests and integration tests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completion ahead of schedule, enhancing client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WebRTC,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Chime,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NoSQL,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Cypress,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Slack, GitHub, Visual Studio Code,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