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specializing in Rust and Solana dApp development. Expertise in JavaScript, TypeScript, and cloud platforms. Proven capabilities in architecture, integration, and client needs assessment.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Solana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blockchain applications, enhancing scalability and performance for client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w:t>
      </w:r>
      <w:r>
        <w:rPr>
          <w:rFonts w:asciiTheme="minorHAnsi" w:hAnsiTheme="minorHAnsi" w:cstheme="majorHAnsi"/>
          <w:b/>
          <w:bCs/>
          <w:lang w:val="en-US"/>
        </w:rPr>
        <w:t xml:space="preserve">dApps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Solana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smart contract deployment and ensuring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Solana dApps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web2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REST APIs, facilitating seamless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in </w:t>
      </w:r>
      <w:r>
        <w:rPr>
          <w:rFonts w:asciiTheme="minorHAnsi" w:hAnsiTheme="minorHAnsi" w:cstheme="majorHAnsi"/>
          <w:b/>
          <w:bCs/>
          <w:lang w:val="en-US"/>
        </w:rPr>
        <w:t xml:space="preserve">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Solana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like </w:t>
      </w:r>
      <w:r>
        <w:rPr>
          <w:rFonts w:asciiTheme="minorHAnsi" w:hAnsiTheme="minorHAnsi" w:cstheme="majorHAnsi"/>
          <w:b/>
          <w:bCs/>
          <w:lang w:val="en-US"/>
        </w:rPr>
        <w:t xml:space="preserve">Anchor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Web3.js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automated testing and deployment across cloud infrastructure like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directly with clients to interpret requirements, translating them into architectural designs and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project timelines, reporting on status and risks to ensure alignment with client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for multi-tier applications encompassing </w:t>
      </w:r>
      <w:r>
        <w:rPr>
          <w:rFonts w:asciiTheme="minorHAnsi" w:hAnsiTheme="minorHAnsi" w:cstheme="majorHAnsi"/>
          <w:b/>
          <w:bCs/>
          <w:lang w:val="en-US"/>
        </w:rPr>
        <w:t xml:space="preserve">Solana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technical documentation for </w:t>
      </w:r>
      <w:r>
        <w:rPr>
          <w:rFonts w:asciiTheme="minorHAnsi" w:hAnsiTheme="minorHAnsi" w:cstheme="majorHAnsi"/>
          <w:b/>
          <w:bCs/>
          <w:lang w:val="en-US"/>
        </w:rPr>
        <w:t xml:space="preserve">Solana dApp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and operation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community discussions on </w:t>
      </w:r>
      <w:r>
        <w:rPr>
          <w:rFonts w:asciiTheme="minorHAnsi" w:hAnsiTheme="minorHAnsi" w:cstheme="majorHAnsi"/>
          <w:b/>
          <w:bCs/>
          <w:lang w:val="en-US"/>
        </w:rPr>
        <w:t xml:space="preserve">Solana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staying informed on emerging trends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dApps for performance and resource management, leveraging cloud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competency and project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technical requirements for various projects, increasing alignment in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client-facing products, integrating existing APIs and ensuring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structures and managed database interactions, leveraging technologies like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promoting best practices around testing and security, particularly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to refine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 project for optimizing legacy applications, achieving a 30% performance improvement in client application.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adhering to modern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codebases, ensuring adherence to quality benchmarks.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application modernization efforts, transitioning legacy systems to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mobile and web applications, utilizing Express.js.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issues, enhancing application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Completed multiple projects within deadlines, delivering robust solutions that met client specifications.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Rust,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Next.js, Solana Web3.js, Anchor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Blockchain &amp; dApps</w:t>
      </w:r>
      <w:r>
        <w:rPr>
          <w:rFonts w:asciiTheme="minorHAnsi" w:hAnsiTheme="minorHAnsi" w:cstheme="majorHAnsi"/>
          <w:lang w:val="en-US"/>
        </w:rPr>
        <w:t xml:space="preserve">: Solana, Phantom, Metaplex, SPL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