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designing and implementing scalable applications using React, .NET, and Azure Synapses. Proficient in delivering high-quality code and mentoring junior developers while leading cross-functional teams to success in dynamic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scalable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cloud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Azure Synapses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 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client requirements and implement software solutions that meet stakeholder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adherence to coding standards and best practices, particularly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technical documentation for client-facing applications and internal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unit, integration, and performance testing methodologies to ensure software reliability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optimize workflows for application deployment utilizing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software issues in collaboration with QA teams and end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emerging technologies in software development, particularly in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ceremonies, helping to enhance the team's development processes utilizing Scrum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managing branches and pull requests efficiently.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improving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encouraged collaborative project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to enhance data exchange between front-end and back-end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ensuring responsiveness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gather requirements and define project milestones, leveraging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debugging, enhancing software operational performance and stability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SQL Server databases used for internal and external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CI/CD practices to streamline deployment processes and reduce time to market.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and bug fixes to improve software stability and user engagement on web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deliverables, ensuring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elevate code quality and share knowledge about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 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unit and integration test cases for application features, ensuring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performance and maintainability,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handling.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.NET, Bootstrap, jQuery, Azure Synapses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CI/CD, Git, RESTful APIs, Agile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Cosmos DB, Entity Framework, Azure Data Lake,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Azure DevOps,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