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building high-performance applications. Proficient in Laravel, Vue 3, PostgreSQL, and AI-driven development. Passionate about leveraging advanced AI tools to enhance efficiency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design and development of AI-driven merchant tools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full-stack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quality standards for AI-generated code, employing </w:t>
      </w:r>
      <w:r>
        <w:rPr>
          <w:rFonts w:asciiTheme="minorHAnsi" w:hAnsiTheme="minorHAnsi" w:cstheme="majorHAnsi"/>
          <w:b/>
          <w:bCs/>
          <w:lang w:val="en-US"/>
        </w:rPr>
        <w:t xml:space="preserve">AI testing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rapidly prototype and validate user-focused solutions, emphasizing speed over perfection.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API development and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coding efficiency and team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Vue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enhance delivery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enforce best practices and performance optimization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development, driving innovation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UI development, ensuring aesthetic consistency and responsive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e-commerce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 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front-end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to improve user engagement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schemas to support application growth and complex data relationships.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agile feature development, enhancing delivery and project lifecycle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applications, improving deployment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to enhance application capabilities, focusing on performance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introduced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for improved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with various frontend applications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through thorough unit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codebases to modern architectures,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response times and resource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requirements into executable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applications to ensure high availability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 3,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AI testing frameworks,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Cursor, Claude Code, GitHub Copilot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