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applications. Proficient in C#, .NET, React, and Azure with strong expertise in software architecture and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ensuring adherence to coding standards while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influencing design decisions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unit testing practices to improve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backend technologies for better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 software development lifecycle, from code generation to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technical specifications to aid in project execution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into applications, improving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align on project goals and deliverables,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Embraced modern technologies and trends, keeping the organization competitive in the market.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best practices in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high-quality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systems, converting them into modern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 for seamless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facilitating knowledge sharing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 and processes, enhancing team understanding and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code stability and updating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provided data access for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prioritize and deliver new functionalities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core functionalities, improving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goals, achieving a 95% success rate in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Angular,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Test Coverage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TFS, VSS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