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Product-focused frontend developer with over 11 years of experience, specializing in React, TypeScript, and modern web technologies. Skilled in delivering polished user experiences and improving frontend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reliability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established coding standards for the frontend codebase to enhance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designs and user-friendly interfaces in collaboration with design teams,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performance through code splitting and lazy loading techniques, ensuring efficient use of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conducting code reviews to uphold best practices and improve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founders to shape product direction and address complex user problems with scalable UI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to streamline development processes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executed the technical roadmap for product improvements based on user feedback and market research.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discussions, driving decisions on frontend frameworks and libraries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deliverables, ensuring timely releases for customer needs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gather requirements and align on product vision, improving team synergy.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core feature sets, taking ownership of components and ensuring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by providing guidance on best practices and code reviews,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UI/UX designers to prototype new features while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styling and design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test coverage and reliability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accelerate deployment cycles and reduce integration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customer feedback sessions to inform iterative improvements in product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component libraries and documentation in collaboration with design and engineering teams for consistent usage.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optimized existing functionalities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refine user stories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 while migrating components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of codebase and conducted user acceptance testing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provided constructive feedback to peers to uphold code standards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training materials for new tooling and systems, ensuring team alignment on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Vite,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Sass,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Webpack, Jest, CircleCI,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Postman, AWS,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