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11+ years experience specializing in React, GraphQL, and modern frontend development. Proven ability to optimize applications for performance and usability, with expertise in CI/CD processes using CircleCI and NX.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optimized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Remix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accessibility and responsiveness across multiple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to maintain a robust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efficient data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reviews, implementing quality standards in the team’s development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build and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CI/CD workflows for frontend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decisions, ensuring alignment with best practices in platform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suite of integration tests, improving overall code stability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in best practices for frontend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techniques, enhancing application load times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into the platform, ensuring seamless user interactions with streamlined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prioritize features and improve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team retrospectives to enhance collaboration and processes.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core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implement intuitive and responsive interfaces following modern UI/UX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 culture of continuous learning and high-quality coding standards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with frontend components, enhancing data-fetching efficiency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bolster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design of scalable application structures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GitHub, ensuring collaborative development practices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processes with setup and optimization of build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agile project frameworks, enhancing overall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solutions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design elements, improving application usability on various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backend data needs and facilitate application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legacy system migration, resulting in a smoother transition and improved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Remix, GraphQL, Next.js,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CircleCI, NX, Webpack,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Figma, Docker, VS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Vitest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