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Frontend Developer with over 11 years of experience specializing in Ruby on Rails, JavaScript, and AWS. Proven track record in developing user-centric applications and optimizing web performance. Skilled in CI/CD processes and Elasticsearch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 for major features,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drive UX enhancements, utilizing results to inform design decisions in collaboration with designers via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for performance, focusing on minimizing technical debt through proactive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teams, ensuring timely delivery of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data processing within the application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learning on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reinforcing the company's commitment to the open-source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asynchronous communication fostering a remote-first work culture, enhancing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features that improved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code reviews and maintained high standards for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Rubocop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user interfaces that align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conducting performance testing and optimization of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led migration efforts to improve system architecture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on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team understanding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managing multiple tasks and contributing to proactive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initiatives, improving application performance and scalability through optimized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for application updates and system maintenance to ensure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enhancing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deployment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by refactoring legacy code, leading to a more efficient application structure.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Python, Go,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Bootstrap,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Figma, Slack,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Capybara, Cuprite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