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Front-End Developer with over 11 years of experience specializing in React, JavaScript (ES6+), HTML5, CSS3, and AWS. Proven expertise in responsive design, accessibility compliance,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technical authority on front-end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for IRS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user-centered web interfaces adhering to USWDS and WCAG 2.2 AA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 (ES6+)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UX/UI designers and back-end developers to define scalable, reusable UI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front-end performance, focusing on efficient API integration and secure coding.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deployment quality with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the Agile development process, balancing design and implementation in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accessibility compliance efforts, ensuring all components meet rigorous federal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components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styling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deployment processes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ensuring reliability and security on cloud-hosted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for team members on emerging front-end technologies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development of enterprise-scale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creating user-friendly interfaces that meet accessibility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UI component libraries,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of front-end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in sprint planning, aligning technical approaches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manual testing workflows to enhance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initiated improvements in front-end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to ensure smooth integration with back-end services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Agile methodologies, driving iterative releases and continuous feedback loops.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client-specific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critical features for existing applications, focusing on user experience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to modern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 longevity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front-end issues during development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executed necessary optimizations tailored for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metrics by improving feature delivery timelines measurably. 10+ features launched in the last year.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CSS3, ECMAScript,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Selenium, Jest, Cypress,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GitHub Actions,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Quality Assurance, Automated Testing, Accessibility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Database Administration, AWS RDS,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Agile, SCRUM, Git,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