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Professional Front End Developer with over 11 years of experience in designing and building responsive web applications. Proficient in HTML, CSS, JavaScript, and React frameworks, focusing on delivering exceptional user experiences and ensuring web accessibility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interactive, mobile-first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federal agencies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design reviews, ensuring exceptional user experience and responsiveness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user feedback and testing insights into design iterations.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prototypes for various projects, utilizing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monitoring and user behavior analysis, creating dashboards for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 backlog during Agile sprints, prioritizing tasks to align with client timelines and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workshops with stakeholders to gather design requirements and develop mock-ups for user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design consistency by overseeing adherence to brand identity and design guidelines across all web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Educated team members on best practices in web accessibility standards and responsive design methods.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web applications for performance and ensured best practices in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emerging design tools and techniques for continuous team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user-centric web applications, focusing on mobile responsiveness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front-end technologies and design principles, fostering a culture of learning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UI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compliance with web accessibility standards in design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client workshops to discuss features and gather requirements, translating them into actionable design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prototypes and mock-ups for mobile applications and websites, ensuring designs aligned with user needs and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integrate new features and enhancements based on user feedback and testing results.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practices, managing project tasks and ensuring alignment with business objectives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applications by optimizing code efficiency and enhancing performance through automated testing.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front-end web development tasks, focusing on website functionality and user experience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cross-browser compatibility for various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web architectures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 meetings, contributing to sprint planning and progress discussions as part of the Agile workflow.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enhancing interactivity across web applications, elevating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testing applications and implementing usability feedback to enhance performance, leading to a 20% increase in user satisfaction.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Analytics, Agile, USDWS,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UX Design, Prototyping, Responsive Design, Web Accessibility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Usability Testing,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Software Development, Product Backlog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