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Research Engineer with 11+ years of experience in reinforcement learning, PyTorch, automation, and machine learning frameworks. Proven expertise in designing scalable data pipelines and implementing advanced model training strategies with a focus on performance optimization and experimental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R&amp;D initiatives for test-time scaling using </w:t>
      </w:r>
      <w:r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generation strategies and improved model quality control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of search management policies optimizing compute allocation and early stopping using </w:t>
      </w:r>
      <w:r>
        <w:rPr>
          <w:rFonts w:asciiTheme="minorHAnsi" w:hAnsiTheme="minorHAnsi" w:cstheme="majorHAnsi"/>
          <w:b/>
          <w:bCs/>
          <w:lang w:val="en-US"/>
        </w:rPr>
        <w:t xml:space="preserve">ML algorithms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program analysis tools and automated debugging frameworks for real-time code transformation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collaborative projects to advance AI-driven solutions in code analysis and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evaluation metrics and controlled ablation studies on AI model performance in real-world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data pipelines for model training and evaluation harnesses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researchers on effective practices in experimentation and model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breakthroughs at relevant industry conferences and internal reviews, enhancing organizational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Assured high engineering quality by implementing automated testing frameworks across multiple AI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improvement and innovation, steering technical discussions towards scalable AI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automated data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high-quality data preprocessing.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ML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capabilities of teaching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fostered knowledge sharing through code reviews and collaborative research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experimental designs to test new AI methodologies in practical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debugging approaches and evaluated performance using metrics to refine model training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deliverables with strategic AI goals and research findings.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code synthesis and automated debugging, pushing boundaries in the company's AI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results and led discussions on model accuracy, iterating on recommendations for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algorithms for data processing and model evaluation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managed code quality assurance processes for production-level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enhancing maintainability and scalability of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designing machine learning algorithms for demanding computational tasks, aligning with best practices in AI.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fostering community engagement and sharing innovations in AI research.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processing efficiency through effective optimization of existing Python codebases.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scikit-learn,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Reinforcement Learning, Supervised Learning, Unsupervised Learning, Natural Language Processing, Machine Learning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Pipelines</w:t>
      </w:r>
      <w:r>
        <w:rPr>
          <w:rFonts w:asciiTheme="minorHAnsi" w:hAnsiTheme="minorHAnsi" w:cstheme="majorHAnsi"/>
          <w:lang w:val="en-US"/>
        </w:rPr>
        <w:t xml:space="preserve">: Data Pipelines, ETL, Data Analysis, Data Management, Distributed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Evaluation</w:t>
      </w:r>
      <w:r>
        <w:rPr>
          <w:rFonts w:asciiTheme="minorHAnsi" w:hAnsiTheme="minorHAnsi" w:cstheme="majorHAnsi"/>
          <w:lang w:val="en-US"/>
        </w:rPr>
        <w:t xml:space="preserve">: Model Training, Debugging, Experimental Design, A/B Testing, Failure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Jupyter,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