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application development. Proficient in Python, SQL, Java, Scala, JavaScript, and Machine Learning. Skilled in delivering scalable data solutions and collaborating with cross-functional teams to drive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design of custom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scalability and security according to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solution delivery,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developing user-facing applications to leverage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 teams from technical staff to executives, translating complex requirements into actionable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initiatives, partnering with Sales and Product teams for a seamless pre-and post-deployment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accelerators and frameworks, driving standards and best practices across multiple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customer immersion activities, gathering insights to refine product features that align with enterprise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application design and best coding practices, promoting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of applications to ensure high performance and reliability,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processing tasks, enhancing application performance and data handling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discussions on emerging technologies and trends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solutions, ensuring the team remains at the forefront of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integration with backend services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overseeing the development process and ensuring adherence to best practices in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flow and processing efficiency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clients to understand needs and propose innovative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ensure high code quality before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optimized queries for performance improvements 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project management practices, leading daily stand-ups and sprint retrospectives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on application architecture and development processes to aid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user feedback and improving 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fixing bugs, and optimizing performance for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facilitate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on requirements and timelines for new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within applications, ensuring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stacks, enhancing performance metrics by 30%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Angular, React, Node.js,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Apache Spark,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Apache Kafka, JIRA, Tableau,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Unit Testing,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