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mobile development and architecture, specializing in Flutter, Dart, and secure payment integrations. Proven expertise in optimizing performance and ensuring high-quality user experiences in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mobile platforms with a focus on payment flows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SOLID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state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BLoC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Riverpod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modularity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authentication and real-time data management within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for mobile apps, ensuring seamless deployment to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security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PCI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for sensitive payment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design API contracts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and junior developers on mobile development best practices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through profiling, memory management, and effective rendering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real-time notification mechanisms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ADRs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flow diagrams to support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and managed state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Cubit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mobile application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and digital wallets, ensuring compliance with security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maintaining full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backend solutions,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Crashlytics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integrations with backend teams, designing RESTful services and improving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widget testing to ensure code quality and reliability 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modules within mobile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modern UI and improved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mobile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to ensure application stability and performance under various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documentation, ensuring clarity on implementation details and architectural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BLoC, Riverpod,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CI/CD, Push Notifications, WebSockets,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App Store, Play 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Quality Assurance</w:t>
      </w:r>
      <w:r>
        <w:rPr>
          <w:rFonts w:asciiTheme="minorHAnsi" w:hAnsiTheme="minorHAnsi" w:cstheme="majorHAnsi"/>
          <w:lang w:val="en-US"/>
        </w:rPr>
        <w:t xml:space="preserve">: Unit Testing, Widget Testing,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Technologies</w:t>
      </w:r>
      <w:r>
        <w:rPr>
          <w:rFonts w:asciiTheme="minorHAnsi" w:hAnsiTheme="minorHAnsi" w:cstheme="majorHAnsi"/>
          <w:lang w:val="en-US"/>
        </w:rPr>
        <w:t xml:space="preserve">: Tokenization, 3DS, PCI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