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11 years of experience specializing in Python, SQL, and AI implementations. Proven track record in data analytics, statistical modeling, and machine learning. Passionate about driving high-impact projects through collaboration and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deep statistical analysis insight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data-driven decision-making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multi-disciplinary data science engagements, focusing on practical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team members to scope problems and design solutions leveraging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AI-generated analytical work ensuring statistical soundness and practical relevance.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Jupyter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workflows for complex project tasks and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Interfaced with stakeholders to shape project goals, ensuring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promoting best practices in code quality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internal tools to track contributions, fostering transparency and reputation building.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Checked and validated data integrity within analytics platforms, improving overall data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dashboards to visualize experiment outcomes and key metrics, enhancing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flexible frameworks for quick iterations on data analysis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significant process improvements in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science methodologies, enhancing team competencies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machine learning models, ensuring integration with legacy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lead tests for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assessing performance against business KPIs.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data-cleaning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efficiency in data preparation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reports and dashboards, reducing report generation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stakeholders to define analytical requirements and deliver actionable insights using data dashboards.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using </w:t>
      </w:r>
      <w:r>
        <w:rPr>
          <w:rFonts w:asciiTheme="minorHAnsi" w:eastAsia="Times New Roman" w:hAnsiTheme="minorHAnsi" w:cs="Times New Roman"/>
          <w:b/>
          <w:bCs/>
          <w:lang w:val="en-US"/>
        </w:rPr>
        <w:t xml:space="preserve">Jupyter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business strategy recommendations.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data analysis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and performance through rigorous testing and validation of analytical models.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analytics platforms, improving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ad-hoc reports and visualizations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yielding insights that informed product direction.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internal tools for data visualization, fostering better understanding across non-technical departments.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various data-centric projects, contributing to a stronger data culture.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Tools</w:t>
      </w:r>
      <w:r>
        <w:rPr>
          <w:rFonts w:asciiTheme="minorHAnsi" w:hAnsiTheme="minorHAnsi" w:cstheme="majorHAnsi"/>
          <w:lang w:val="en-US"/>
        </w:rPr>
        <w:t xml:space="preserve">: pandas, NumPy, scikit-learn,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Storage &amp; Processing</w:t>
      </w:r>
      <w:r>
        <w:rPr>
          <w:rFonts w:asciiTheme="minorHAnsi" w:hAnsiTheme="minorHAnsi" w:cstheme="majorHAnsi"/>
          <w:lang w:val="en-US"/>
        </w:rPr>
        <w:t xml:space="preserve">: Data Warehouses, Analytics Platforms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Reporting</w:t>
      </w:r>
      <w:r>
        <w:rPr>
          <w:rFonts w:asciiTheme="minorHAnsi" w:hAnsiTheme="minorHAnsi" w:cstheme="majorHAnsi"/>
          <w:lang w:val="en-US"/>
        </w:rPr>
        <w:t xml:space="preserve">: Dashboards, Experiment Readouts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Statistical Modeling, AI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