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in advanced analytics, specializing in machine learning, Python, and SQL for the Energy and Manufacturing sectors. Proven ability to drive innovation using AI, data modeling, and statistical analysis to enhance client capabilities and ROI.</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R&amp;D projects applying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customer operations in </w:t>
      </w:r>
      <w:r>
        <w:rPr>
          <w:rFonts w:asciiTheme="minorHAnsi" w:hAnsiTheme="minorHAnsi" w:cstheme="majorHAnsi"/>
          <w:b/>
          <w:bCs/>
          <w:lang w:val="en-US"/>
        </w:rPr>
        <w:t xml:space="preserve">Energy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Manufacturing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analytical deliverables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decision-making through data-driven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w:t>
      </w:r>
      <w:r>
        <w:rPr>
          <w:rFonts w:asciiTheme="minorHAnsi" w:hAnsiTheme="minorHAnsi" w:cstheme="majorHAnsi"/>
          <w:b/>
          <w:bCs/>
          <w:lang w:val="en-US"/>
        </w:rPr>
        <w:t xml:space="preserve">Spotfire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with advanced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data models and workflows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project delivery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product management strategies by providing insights into industry-specific analytics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 the company at industry events, enhancing visibility through technical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fostering an environment of collaborative learning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presales support by demonstrating </w:t>
      </w:r>
      <w:r>
        <w:rPr>
          <w:rFonts w:asciiTheme="minorHAnsi" w:hAnsiTheme="minorHAnsi" w:cstheme="majorHAnsi"/>
          <w:b/>
          <w:bCs/>
          <w:lang w:val="en-US"/>
        </w:rPr>
        <w:t xml:space="preserve">Spotfire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tailored to customer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customer feedback loops, refining analytical models for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workshops, educating stakeholders on data science methodologies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 findings in industry white papers, contributing to the knowledge base for the </w:t>
      </w:r>
      <w:r>
        <w:rPr>
          <w:rFonts w:asciiTheme="minorHAnsi" w:hAnsiTheme="minorHAnsi" w:cstheme="majorHAnsi"/>
          <w:b/>
          <w:bCs/>
          <w:lang w:val="en-US"/>
        </w:rPr>
        <w:t xml:space="preserve">Spotfire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community.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predictive models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analyze large datasets for manufacturing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implementing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analytical projects, enhancing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in the </w:t>
      </w:r>
      <w:r>
        <w:rPr>
          <w:rFonts w:asciiTheme="minorHAnsi" w:eastAsia="Times New Roman" w:hAnsiTheme="minorHAnsi" w:cs="Times New Roman"/>
          <w:b/>
          <w:bCs/>
          <w:lang w:val="en-US"/>
        </w:rPr>
        <w:t xml:space="preserve">Energy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sector to develop tailored analytical solutions that increased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data cleaning and preparation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accurate analysis and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statistical analysis techniques, improving existing data workflows and reporting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visualizations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findings effectively to non-technical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component-level architecture decisions, ensuring robust implementation aligned with strategic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analytical results to senior management, translating complex data into actionable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for industrial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team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analytics tools like </w:t>
      </w:r>
      <w:r>
        <w:rPr>
          <w:rFonts w:asciiTheme="minorHAnsi" w:eastAsia="Times New Roman" w:hAnsiTheme="minorHAnsi" w:cs="Times New Roman"/>
          <w:b/>
          <w:bCs/>
          <w:lang w:val="en-US"/>
        </w:rPr>
        <w:t xml:space="preserve">Spotfire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data processing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by optimizing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data visualization tools into existing systems, increasing user adoption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A/B testing using statistical methods to validate analytical approaches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code optimization, leading to a 15% reduction in processing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Machine Learning</w:t>
      </w:r>
      <w:r>
        <w:rPr>
          <w:rFonts w:asciiTheme="minorHAnsi" w:hAnsiTheme="minorHAnsi" w:cstheme="majorHAnsi"/>
          <w:lang w:val="en-US"/>
        </w:rPr>
        <w:t xml:space="preserve">: Machine Learning, Deep Learning, Statistical Modeling, Predictive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Spotfire, Tableau, Qlikview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Scikit-learn, Pandas, NumPy,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