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building scalable solutions using Java, SQL, Snowflake, and AWS. Proven expertise in data governance, security best practices, and optimizing data pipelines for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cloud environment based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native applications including data pipelines and schemas for end-to-end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for security, cost management,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Took ownership of multiple development initiatives, ensuring adherence to project deadlines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software solutions with business requirements and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participated in architectural discussions to maintain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coding practices to comply with data governance and privacy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team capabilities and fostering professional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Adapted quickly to shifting priorities, contributing to various projects and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development processes, ensuring clarity and transparency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efforts to streamline workflows and improve software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key data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data processing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coding and testing while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CI/CD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scalable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integrations, improving the efficiency of data retrieval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advocating for continuous improvement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code quality and reduced bugs by establishing rigorous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protocols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 robust deployment process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smoother rollouts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tasks, leading to faster analytics turnaround.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a more modern stack involving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create test plans, ensuring alignment with functional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promoting best practices and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maintaining code repositories systematically.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contributing to a 20% reduction in runtime errors.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