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Engineer with over 11 years in cloud platform design and implementation. Proficient in Azure, Kubernetes, Terraform, and CI/CD automation, specializing in scalable and secure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evolved cloud platforms focused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enhancing scalability and security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on-premises to cloud migration initiatives, ensuring high availability and compliance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deployment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efficiency in product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platform security testing using industry standards to guarantee robust security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Software Engineering teams to deliver secure, cost-effective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operational processes improvement,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 for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Aligned engineering efforts with company-wide </w:t>
      </w:r>
      <w:r>
        <w:rPr>
          <w:rFonts w:asciiTheme="minorHAnsi" w:hAnsiTheme="minorHAnsi" w:cstheme="majorHAnsi"/>
          <w:b/>
          <w:bCs/>
          <w:lang w:val="en-US"/>
        </w:rPr>
        <w:t xml:space="preserve">OKRs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reflecting strategic objectives in cloud-native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DevOps engineers, encouraging growth in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deployment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strategies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research on innovative cloud solutions, introducing best practices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platform architecture discussions, aligning with broader company goals in digital transformation.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components in cloud architectures, improving deployment strategies for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management and CI/CD best practices, promoting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developing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infrastructure automation, reducing provisioning time drastically.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on software projects, facilitating smooth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security audits and compliance checks for platform readiness, maintaining high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complex deployment issues in production, utilizing logs and monitoring tools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software deployment efficiency by implementing developer self-service tools, streamlining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Azure infrastructure for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development and system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cloud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 and optimized their configurations for application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system observability.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planning sessions to design resilient and scalable solutions across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automation of routine tasks, increasing operational efficiency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delivering quality features and performance improvements in a fast-paced environment, leading to a 30% reduction in deployment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Node.js,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