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Strategy Analyst with over 11 years of experience in the auto-tech industry. Expertise in Tableau, PowerBI, and data governance to drive data-informed decision-making and analytics maturity. Proven ability to distill complex datasets into actionable insights that enhance client performance and operational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subject matter expert, guiding cross-functional teams to elevate analytical maturity and facilitate data-informed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analytical needs, shape problem statements, and design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influence strategic decisions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analyses integrating multiple data sources, using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diagnose trends and synthesizing insights to drive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business data trends,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variances and deliver strategic recommendations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strategic ad-hoc analyses, delivering insights that shape policy and operational directions with a focus on automating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oversee key performance metrics grounded in analytical methodologies to accurately reflect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governance by establishing metric definitions and championing standardization in reporting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high-value analytical opportunities to assess gains in efficiency and establish savings potential for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best practices for utilizing data visualization tools, enhancing their analytical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relationships with client executives, communicating insights effectively to both technical and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Delivery of presentations and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share findings and enhance client understanding of analytical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cross-functional projects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actionable insights leading to a 20% increase in targeted marketing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analysis techniques,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customize reporting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into client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advertising performance data across multiple platforms; presented findings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executive teams to guide marketing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evaluations on client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accuracy and consistency, leading to improved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performance metrics while ensuring alignment with the overall business goals through data governance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to senior management through detailed data reports and strategic recommendations that influenced key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operational analysis sessions, advocating for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Sheets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reporting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client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by ensuring data integrity and consistency across databases,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analyses to assess client environments, providing technical insights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reporting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easier access to business intelligence.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performance analysis, delivering reports that influenced product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reporting accuracy by introducing validation checks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maintained data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 xml:space="preserve">: Tableau, PowerBI, Regression Analysis, Predictive Modeling, Data Governance, Client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lang w:val="en-US"/>
        </w:rPr>
        <w:t xml:space="preserve">: SQL, Excel, Google Sheets, Salesforce, AdTech Platforms, Marketing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Cross-functional Collaboration, Stakeholder Management, Ad-hoc Analysis, Metric Definition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Data Reporting, Trend Analysis, Data Synthesis, Automated Workflows, Dashboard Creation, Performance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JavaScript,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