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Enterprise Account Executive with 11+ years in technology sales, specializing in AI, data, and analytics solutions. Proven track record of managing complex sales cycles and delivering high-value outcomes. Skilled in MEDDPICC methodology and fostering strategic partnerships to drive revenue growth.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enterprise sales cycles, from discovery to closing, for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risk management solutions at </w:t>
      </w:r>
      <w:r>
        <w:rPr>
          <w:rFonts w:asciiTheme="minorHAnsi" w:hAnsiTheme="minorHAnsi" w:cstheme="majorHAnsi"/>
          <w:b/>
          <w:bCs/>
          <w:lang w:val="en-US"/>
        </w:rPr>
        <w:t xml:space="preserve">Unit21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self-sourced opportunities, increasing pipeline by 25%, using innovative outreach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Sales Engineers,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workflow capabilities to demonstrate product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MEDDPICC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sales process, significantly enhancing deal alignment and forecasting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POCs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effectively showcased measurable improvements to customer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Educated enterprise clients on the advantages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over legacy risk management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alignment with Product, Engineering, and Customer Success to maximize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targeted outreach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prospect qualification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CRM analytics to identify trends and improve sales strategies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sales staff on consultative sales approaches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Achieved exceeding $1M annual quota consistently, with a focus on strategic accounts.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complex enterprise accounts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specializing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learning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components and features, mentoring junior team members on platform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strong client relationships through consultative selling techniques and technical presentations.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analytics tools to track customer engagement and satisfaction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product and engineering teams to ensure customer needs were met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for the sales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annual sales growth through strategic account management and client retention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pipeline management and performance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innovative technical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fintech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collaboration with cross-functional teams, enhancing product offerings.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migration assistance for client systems, ensuring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and validation protocols to improve software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best practices for security and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recognition for delivering projects on time, including a focus on client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Methodologies</w:t>
      </w:r>
      <w:r>
        <w:rPr>
          <w:rFonts w:asciiTheme="minorHAnsi" w:hAnsiTheme="minorHAnsi" w:cstheme="majorHAnsi"/>
          <w:lang w:val="en-US"/>
        </w:rPr>
        <w:t xml:space="preserve">: MEDDPICC, Consultative Selling, Solution Selling, Challenger Sales, Sales Enablement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Technologies</w:t>
      </w:r>
      <w:r>
        <w:rPr>
          <w:rFonts w:asciiTheme="minorHAnsi" w:hAnsiTheme="minorHAnsi" w:cstheme="majorHAnsi"/>
          <w:lang w:val="en-US"/>
        </w:rPr>
        <w:t xml:space="preserve">: Artificial Intelligence, Machine Learning, Data Analytics, Fintech Solutions, Risk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Tools</w:t>
      </w:r>
      <w:r>
        <w:rPr>
          <w:rFonts w:asciiTheme="minorHAnsi" w:hAnsiTheme="minorHAnsi" w:cstheme="majorHAnsi"/>
          <w:lang w:val="en-US"/>
        </w:rPr>
        <w:t xml:space="preserve">: Salesforce, ZoomInfo, LinkedIn Sales Navigator, HubSpot, Outreach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Measurement</w:t>
      </w:r>
      <w:r>
        <w:rPr>
          <w:rFonts w:asciiTheme="minorHAnsi" w:hAnsiTheme="minorHAnsi" w:cstheme="majorHAnsi"/>
          <w:lang w:val="en-US"/>
        </w:rPr>
        <w:t xml:space="preserve">: KPIs, Revenue Forecasting, Market Analysis, Sales Pipeline Management, Customer Feedback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Slack, Microsoft Teams, Google Workspace, Asana,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