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experience in software engineering and management, specializing in building scalable systems with TypeScript, React, GraphQL, and Python. Proven track record leading engineering teams and delivering exceptional digital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full stack engineering team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platform architecture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execution from early scoping to production, ensuring high reliability of services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and Design to align engineering deliveries with roadmap priorities.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technical decision-making processes focusing on speed and quality, utilizing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for efficient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Recruit and mentor engineers, promoting a culture of inclusiveness and high performance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refine engineering standards, practices, and operational excellence across the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performance management and career development initiatives for engineering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testing strategies using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and monitor system observability metrics to proactively address performance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architectural design reviews, prioritizing scalability and maintainability in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aimed at improving team collaboration through effective use of tools like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owned components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critical features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best practices and fostering their growth in the engineering field.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requirements into technical specs and deliverables with a focus on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contributed to architectural discussions to enhance performance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and implemented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accelerating the deployment process and improving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microservices architecture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the scalability and performance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stakeholder meetings to align on product features and ascertain technical feasibility.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Shipped multiple features and functionalities that directly improved user experience, increasing customer satisfaction.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various system migrations that enhanced overall performance and reliability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focusing on API integration and database management for critical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frontend components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deliver dynamic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issues, enhancing system security and compliance measures.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projects with strict timelines, improving overall operational efficiency by 15%.],</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salary":null,"fullyRemoteRole":true,"clearanceRequired":false,"certificationRequired":false}  ਕਿਸਤੇ ਨਿਰਤਰिकਰੀਆਂ ਦੀ ਭੂਮਿਕਾ ਸਮਝਾਉਣ ਵਾਲੀ ਕੋਈ ਸੰਵਾਦ।  Here are some compatible roles you might want to consider.  Notably, the roll out of the project spans numerous regions, requiring broad coordination, which might include challenges typical with sector expansion in markets where compliance with local regulations must be ensured.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skills_categories":"" }  END SCRIBE }    }  0. 0. 4. 0. 0. 3. 0. 0. 0. 0. Contributions Reduction and Improvements and Baseline closures of key existing systems for architectural basis and specificity to strike the balance between performance and cost.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validapia습==nullustrana-ora_no-close_location-3}},</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 Java,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GraphQL, Django, Express, Node.js,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 Webpack,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