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Ruby on Rails, JavaScript, Typescript, and AI-integrated applications. Proven track record in leading teams, driving architectural decisions, and implementing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developed engineers through code reviews,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pair programming, and actionable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direction and quality standards,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building </w:t>
      </w:r>
      <w:r>
        <w:rPr>
          <w:rFonts w:asciiTheme="minorHAnsi" w:hAnsiTheme="minorHAnsi" w:cstheme="majorHAnsi"/>
          <w:b/>
          <w:bCs/>
          <w:lang w:val="en-US"/>
        </w:rPr>
        <w:t xml:space="preserve">REST/GraphQL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serving millions of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Removed blockers to improve team velocity by optimizing processes and advocating for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1:1s for performance reviews and career development of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hiring decisions and proactively addressed performance issues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AI coding tools, integrating them into the daily workflow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AI-powered platform features, focusing on backend performance and machine learning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coordination meetings with Product, Design, and AI partners to define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 high-performing culture that fosters experimentation and learning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across services to monitor and improve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performance through advanced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to streamline mobile API interactions and reduce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enhancing code quality and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internal tools that improved developer productivity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integrations with third-party APIs, enhancing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staff on new software features and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ensured high code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deployment of multiple projects, achieving over 95%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Developer Tools</w:t>
      </w:r>
      <w:r>
        <w:rPr>
          <w:rFonts w:asciiTheme="minorHAnsi" w:hAnsiTheme="minorHAnsi" w:cstheme="majorHAnsi"/>
          <w:lang w:val="en-US"/>
        </w:rPr>
        <w:t xml:space="preserve">: Jira, Git, GitHub, VSCode, Cursor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Tooling</w:t>
      </w:r>
      <w:r>
        <w:rPr>
          <w:rFonts w:asciiTheme="minorHAnsi" w:hAnsiTheme="minorHAnsi" w:cstheme="majorHAnsi"/>
          <w:lang w:val="en-US"/>
        </w:rPr>
        <w:t xml:space="preserve">: Copilot, Claude, AI coding assistants, Machine Learning, Artificial Intelligence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