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Gameplay Engineer with 11+ years in game development. Expertise in C++, Unreal Engine, and scalable system architecture. Proven track record in team leadership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game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 team to create scalable gameplay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small team of engineers, providing mentorship and technical guidance to enhance their development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production teams to translate creative goals into functional game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deployment and server hosting to streamline team operations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standards to foster a culture of engineering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brainstorming sessions, playtests, and feedback loops to influence gameplay direction across media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evaluation processes to measure and support engineers' growth and goal achievement.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ensure system quality and alignment with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build and deployment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creative discussions that impacted game design and overall storytelling.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adapted to the fast-paced environment of startup game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gameplay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player engagement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game architecture, promoting knowledge sharing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including design, art, and production to align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version control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implementing feedback to improve code quality and maintainability for game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gameplay mechanics and features, contributing to the successful launch of multiple titles.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iteratively improve gameplay elements based on player insights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code, improving overall system architecture alignment with current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gameplay features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technical design discussions to optimize game systems and improve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tools that improved game asset pipelines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system stability and performance through regular updates and patches.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sprint retrospectives to improve team dynamics and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gameplay features that contributed to a successful product launch, meeting tight deadlines with high-quality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Engine, Unity, Game Design, Gameplay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Perforce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Practices</w:t>
      </w:r>
      <w:r>
        <w:rPr>
          <w:rFonts w:asciiTheme="minorHAnsi" w:hAnsiTheme="minorHAnsi" w:cstheme="majorHAnsi"/>
          <w:lang w:val="en-US"/>
        </w:rPr>
        <w:t xml:space="preserve">: System Architecture, Scalable Systems, Performance Evaluation, Technical Debt Reduction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Team Development</w:t>
      </w:r>
      <w:r>
        <w:rPr>
          <w:rFonts w:asciiTheme="minorHAnsi" w:hAnsiTheme="minorHAnsi" w:cstheme="majorHAnsi"/>
          <w:lang w:val="en-US"/>
        </w:rPr>
        <w:t xml:space="preserve">: Mentoring, Cross-Functional Collaboration, Team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