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experience in Drupal 10, React, and RESTful APIs development. Proven ability in building accessible web applications, ensuring Section 508 compliance, and leading cross-functional teams while enhancing portal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the </w:t>
      </w:r>
      <w:r>
        <w:rPr>
          <w:rFonts w:asciiTheme="minorHAnsi" w:hAnsiTheme="minorHAnsi" w:cstheme="majorHAnsi"/>
          <w:b/>
          <w:bCs/>
          <w:lang w:val="en-US"/>
        </w:rPr>
        <w:t xml:space="preserve">Applicant Portal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Drupal 10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UI/UX for enhanced user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role-based access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the </w:t>
      </w:r>
      <w:r>
        <w:rPr>
          <w:rFonts w:asciiTheme="minorHAnsi" w:hAnsiTheme="minorHAnsi" w:cstheme="majorHAnsi"/>
          <w:b/>
          <w:bCs/>
          <w:lang w:val="en-US"/>
        </w:rPr>
        <w:t xml:space="preserve">Reviewer Portal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security and compliance with Section 508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and product teams to translate wireframes into functioning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increasing usability across user roles.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backend logic in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custom modules, hooks, and </w:t>
      </w:r>
      <w:r>
        <w:rPr>
          <w:rFonts w:asciiTheme="minorHAnsi" w:hAnsiTheme="minorHAnsi" w:cstheme="majorHAnsi"/>
          <w:b/>
          <w:bCs/>
          <w:lang w:val="en-US"/>
        </w:rPr>
        <w:t xml:space="preserve">Form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 external systems and enhanced portal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workflows for application intake and review processes, improving metadata validation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database performance tuning and query optimization, working closely with database engineers for operation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code reviews and mentored junior engineers,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industry standards by implementing comprehensive monitoring and logging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discussions and made key decisions to enhance the software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successfully deliver high-impact projects on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the </w:t>
      </w:r>
      <w:r>
        <w:rPr>
          <w:rFonts w:asciiTheme="minorHAnsi" w:eastAsia="Times New Roman" w:hAnsiTheme="minorHAnsi" w:cs="Times New Roman"/>
          <w:b/>
          <w:bCs/>
          <w:lang w:val="en-US"/>
        </w:rPr>
        <w:t xml:space="preserve">Metadata Manager Portal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access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Drupal 8/9</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accessibility requirements,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efficiency and reducing downtime during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accessible web applications with compliance to </w:t>
      </w:r>
      <w:r>
        <w:rPr>
          <w:rFonts w:asciiTheme="minorHAnsi" w:eastAsia="Times New Roman" w:hAnsiTheme="minorHAnsi" w:cs="Times New Roman"/>
          <w:b/>
          <w:bCs/>
          <w:lang w:val="en-US"/>
        </w:rPr>
        <w:t xml:space="preserve">WCAG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managing complex user workflows and permissions.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third-party services, ensuring robust functionality and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UI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responsiveness and user engagement in the </w:t>
      </w:r>
      <w:r>
        <w:rPr>
          <w:rFonts w:asciiTheme="minorHAnsi" w:eastAsia="Times New Roman" w:hAnsiTheme="minorHAnsi" w:cs="Times New Roman"/>
          <w:b/>
          <w:bCs/>
          <w:lang w:val="en-US"/>
        </w:rPr>
        <w:t xml:space="preserve">Reviewer Portal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detailed testing and troubleshooting to ensure system reliability and adherence to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design and performance optimization tasks, ensuring effective data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custom modules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workflows in </w:t>
      </w:r>
      <w:r>
        <w:rPr>
          <w:rFonts w:asciiTheme="minorHAnsi" w:eastAsia="Times New Roman" w:hAnsiTheme="minorHAnsi" w:cs="Times New Roman"/>
          <w:b/>
          <w:bCs/>
          <w:lang w:val="en-US"/>
        </w:rPr>
        <w:t xml:space="preserve">Drupal 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extensibility.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migrating key functionalities to newer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versions,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various projects with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focusing on backend logic and database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UI designs using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dynamic, responsive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documentation and training materials, helping improve stakeholder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performance monitoring and debugging, leading to a notable reduction in system errors.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Drupal 10,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Section 508 Compliance, WCAG, RESTful APIs, AJAX, User-Centered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Data Modeling,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GitHub,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Visual Studio Code, Postman, Zend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