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technologist with over 11 years in AI research, machine learning engineering, and prototype development. Proficient in Python, TensorFlow, PyTorch, and modern AI paradigms to create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AI technology research and prototyping initiatives, focusing on real-world applications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deep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Developed, fine-tuned, and benchmarked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deployment-ready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architectural decisions for deploying AI solutions, ensuring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transition </w:t>
      </w:r>
      <w:r>
        <w:rPr>
          <w:rFonts w:asciiTheme="minorHAnsi" w:hAnsiTheme="minorHAnsi" w:cstheme="majorHAnsi"/>
          <w:b/>
          <w:bCs/>
          <w:lang w:val="en-US"/>
        </w:rPr>
        <w:t xml:space="preserve">AI proofs-of-concept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research methodologies and practices, fostering professional growth and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contributed to technical publications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innovations and findings for industry conferences.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evaluations and security assessments of </w:t>
      </w:r>
      <w:r>
        <w:rPr>
          <w:rFonts w:asciiTheme="minorHAnsi" w:hAnsiTheme="minorHAnsi" w:cstheme="majorHAnsi"/>
          <w:b/>
          <w:bCs/>
          <w:lang w:val="en-US"/>
        </w:rPr>
        <w:t xml:space="preserve">AI/ML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industrial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testing and improvement, enhancing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AI model versioning and monitoring, ensuring robust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intuitive presentations to convey complex AI findings to non-technical stakeholders, enhancing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industry regulations and governance frameworks into AI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improving deployment speeds and product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components and features,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deployment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evaluation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business objectives,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data visualizations in client dashboards, improving insights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AI advancements, presenting findings to drive innovation in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successful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 implementation, fostering iterative delivery and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machine learning performance, driving adoption of cutting-edge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initiatives to align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business goals, enhancing product viability.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diverse datasets to train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applying supervised and unsupervised learning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processing efficiency through optimizations in AI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Keras, XGBoost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Deep Learning, Reinforcement Learning, Natural Language Processing, Computer Vision, Transfer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Jira, Confluence,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Agile, Scrum, Technical Publications, Documentation,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