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Digital Marketing Solutions Engineer with over 11 years of experience optimizing marketing automation and website management. Proficient in SEO, social media platforms, and Google Analytics. Expert in driving B2B marketing initiatives within the construction industry.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managed </w:t>
      </w:r>
      <w:r>
        <w:rPr>
          <w:rFonts w:asciiTheme="minorHAnsi" w:hAnsiTheme="minorHAnsi" w:cstheme="majorHAnsi"/>
          <w:b/>
          <w:bCs/>
          <w:lang w:val="en-US"/>
        </w:rPr>
        <w:t xml:space="preserve">marketing automation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processes to improve lead management efficiency across the marketing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Coordinated website updates and UX improvements, enhancing user engagement metrics using </w:t>
      </w:r>
      <w:r>
        <w:rPr>
          <w:rFonts w:asciiTheme="minorHAnsi" w:hAnsiTheme="minorHAnsi" w:cstheme="majorHAnsi"/>
          <w:b/>
          <w:bCs/>
          <w:lang w:val="en-US"/>
        </w:rPr>
        <w:t xml:space="preserve">Google Analytics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integration efforts between </w:t>
      </w:r>
      <w:r>
        <w:rPr>
          <w:rFonts w:asciiTheme="minorHAnsi" w:hAnsiTheme="minorHAnsi" w:cstheme="majorHAnsi"/>
          <w:b/>
          <w:bCs/>
          <w:lang w:val="en-US"/>
        </w:rPr>
        <w:t xml:space="preserve">Microsoft Dynamics 365</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marketing platforms for streamlined data 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Spearheaded </w:t>
      </w:r>
      <w:r>
        <w:rPr>
          <w:rFonts w:asciiTheme="minorHAnsi" w:hAnsiTheme="minorHAnsi" w:cstheme="majorHAnsi"/>
          <w:b/>
          <w:bCs/>
          <w:lang w:val="en-US"/>
        </w:rPr>
        <w:t xml:space="preserve">SEO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strategy development, optimizing content for targeted keywords and improving organic search rankings.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advanced </w:t>
      </w:r>
      <w:r>
        <w:rPr>
          <w:rFonts w:asciiTheme="minorHAnsi" w:hAnsiTheme="minorHAnsi" w:cstheme="majorHAnsi"/>
          <w:b/>
          <w:bCs/>
          <w:lang w:val="en-US"/>
        </w:rPr>
        <w:t xml:space="preserve">analytics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tracking across campaigns, leveraging insights to inform strategic decisions.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cross-functional collaboration, ensuring alignment between the marketing and tech teams on campaign objectives.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relationships with external agencies for </w:t>
      </w:r>
      <w:r>
        <w:rPr>
          <w:rFonts w:asciiTheme="minorHAnsi" w:hAnsiTheme="minorHAnsi" w:cstheme="majorHAnsi"/>
          <w:b/>
          <w:bCs/>
          <w:lang w:val="en-US"/>
        </w:rPr>
        <w:t xml:space="preserve">PPC advertising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social media strategy, optimizing performance across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Coordinated </w:t>
      </w:r>
      <w:r>
        <w:rPr>
          <w:rFonts w:asciiTheme="minorHAnsi" w:hAnsiTheme="minorHAnsi" w:cstheme="majorHAnsi"/>
          <w:b/>
          <w:bCs/>
          <w:lang w:val="en-US"/>
        </w:rPr>
        <w:t xml:space="preserve">social media management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oversight of content updates to enhance brand visibility and engagement.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performance reporting frameworks, using analytics tools to provide stakeholder insights and recommendations.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team members on best practices for </w:t>
      </w:r>
      <w:r>
        <w:rPr>
          <w:rFonts w:asciiTheme="minorHAnsi" w:hAnsiTheme="minorHAnsi" w:cstheme="majorHAnsi"/>
          <w:b/>
          <w:bCs/>
          <w:lang w:val="en-US"/>
        </w:rPr>
        <w:t xml:space="preserve">content management systems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digital marketing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w:t>
      </w:r>
      <w:r>
        <w:rPr>
          <w:rFonts w:asciiTheme="minorHAnsi" w:hAnsiTheme="minorHAnsi" w:cstheme="majorHAnsi"/>
          <w:b/>
          <w:bCs/>
          <w:lang w:val="en-US"/>
        </w:rPr>
        <w:t xml:space="preserve">vendor management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processes for marketing tools and services, ensuring quality and efficiency. </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Oversaw </w:t>
      </w:r>
      <w:r>
        <w:rPr>
          <w:rFonts w:asciiTheme="minorHAnsi" w:eastAsia="Times New Roman" w:hAnsiTheme="minorHAnsi" w:cs="Times New Roman"/>
          <w:b/>
          <w:bCs/>
          <w:lang w:val="en-US"/>
        </w:rPr>
        <w:t xml:space="preserve">website maintenance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updates utilizing </w:t>
      </w:r>
      <w:r>
        <w:rPr>
          <w:rFonts w:asciiTheme="minorHAnsi" w:eastAsia="Times New Roman" w:hAnsiTheme="minorHAnsi" w:cs="Times New Roman"/>
          <w:b/>
          <w:bCs/>
          <w:lang w:val="en-US"/>
        </w:rPr>
        <w:t xml:space="preserve">CMS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platforms, ensuring content alignment with business objectives.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marketing managers to develop content strategies that amplified brand messaging across digital channels.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targeted </w:t>
      </w:r>
      <w:r>
        <w:rPr>
          <w:rFonts w:asciiTheme="minorHAnsi" w:eastAsia="Times New Roman" w:hAnsiTheme="minorHAnsi" w:cs="Times New Roman"/>
          <w:b/>
          <w:bCs/>
          <w:lang w:val="en-US"/>
        </w:rPr>
        <w:t xml:space="preserve">lead generation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campaigns, leveraging </w:t>
      </w:r>
      <w:r>
        <w:rPr>
          <w:rFonts w:asciiTheme="minorHAnsi" w:eastAsia="Times New Roman" w:hAnsiTheme="minorHAnsi" w:cs="Times New Roman"/>
          <w:b/>
          <w:bCs/>
          <w:lang w:val="en-US"/>
        </w:rPr>
        <w:t xml:space="preserve">Google Ads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social media platforms for maximum reach.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w:t>
      </w:r>
      <w:r>
        <w:rPr>
          <w:rFonts w:asciiTheme="minorHAnsi" w:eastAsia="Times New Roman" w:hAnsiTheme="minorHAnsi" w:cs="Times New Roman"/>
          <w:b/>
          <w:bCs/>
          <w:lang w:val="en-US"/>
        </w:rPr>
        <w:t xml:space="preserve">data quality management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reviews to enhance customer segmentation and targeting strategies.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project workflows, improving overall team output and collaboration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Defined and implemented </w:t>
      </w:r>
      <w:r>
        <w:rPr>
          <w:rFonts w:asciiTheme="minorHAnsi" w:eastAsia="Times New Roman" w:hAnsiTheme="minorHAnsi" w:cs="Times New Roman"/>
          <w:b/>
          <w:bCs/>
          <w:lang w:val="en-US"/>
        </w:rPr>
        <w:t xml:space="preserve">PPC advertising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strategies, resulting in increased traffic and lead conversions.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Monitored website traffic metrics, utilizing </w:t>
      </w:r>
      <w:r>
        <w:rPr>
          <w:rFonts w:asciiTheme="minorHAnsi" w:eastAsia="Times New Roman" w:hAnsiTheme="minorHAnsi" w:cs="Times New Roman"/>
          <w:b/>
          <w:bCs/>
          <w:lang w:val="en-US"/>
        </w:rPr>
        <w:t xml:space="preserve">analytics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tools to optimize performance and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external vendors for enhanced marketing technology solutions, ensuring strategic alignment with company goals.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and implementation of digital marketing tools to improve operational effectiveness within the team.</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w:t>
      </w:r>
      <w:r>
        <w:rPr>
          <w:rFonts w:asciiTheme="minorHAnsi" w:eastAsia="Times New Roman" w:hAnsiTheme="minorHAnsi" w:cs="Times New Roman"/>
          <w:b/>
          <w:bCs/>
          <w:lang w:val="en-US"/>
        </w:rPr>
        <w:t xml:space="preserve">reputation management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initiatives on various </w:t>
      </w:r>
      <w:r>
        <w:rPr>
          <w:rFonts w:asciiTheme="minorHAnsi" w:eastAsia="Times New Roman" w:hAnsiTheme="minorHAnsi" w:cs="Times New Roman"/>
          <w:b/>
          <w:bCs/>
          <w:lang w:val="en-US"/>
        </w:rPr>
        <w:t xml:space="preserve">social media platforms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responding to customer feedback effectively.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w:t>
      </w:r>
      <w:r>
        <w:rPr>
          <w:rFonts w:asciiTheme="minorHAnsi" w:eastAsia="Times New Roman" w:hAnsiTheme="minorHAnsi" w:cs="Times New Roman"/>
          <w:b/>
          <w:bCs/>
          <w:lang w:val="en-US"/>
        </w:rPr>
        <w:t xml:space="preserve">cross-functional collaboration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projects to align marketing and IT resources around launching new campaigns.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content scheduling for websites and emails to ensure timely promotions aligned with launch schedules.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w:t>
      </w:r>
      <w:r>
        <w:rPr>
          <w:rFonts w:asciiTheme="minorHAnsi" w:eastAsia="Times New Roman" w:hAnsiTheme="minorHAnsi" w:cs="Times New Roman"/>
          <w:b/>
          <w:bCs/>
          <w:lang w:val="en-US"/>
        </w:rPr>
        <w:t xml:space="preserve">website analysis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ongoing performance and user engagement improvements.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core </w:t>
      </w:r>
      <w:r>
        <w:rPr>
          <w:rFonts w:asciiTheme="minorHAnsi" w:eastAsia="Times New Roman" w:hAnsiTheme="minorHAnsi" w:cs="Times New Roman"/>
          <w:b/>
          <w:bCs/>
          <w:lang w:val="en-US"/>
        </w:rPr>
        <w:t xml:space="preserve">analytics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dashboards to monitor performance metrics, delivering actionable insights to the marketing team.</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HTML, CSS,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Microsoft Dynamics 365, Google Analytics, Google Search Console, HubSpot, Marketing Automation Tools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Digital Marketing</w:t>
      </w:r>
      <w:r>
        <w:rPr>
          <w:rFonts w:asciiTheme="minorHAnsi" w:hAnsiTheme="minorHAnsi" w:cstheme="majorHAnsi"/>
          <w:lang w:val="en-US"/>
        </w:rPr>
        <w:t xml:space="preserve">: SEO, Content Management Systems, PPC Advertising, Social Media Strategy, Lead Generation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Project Management</w:t>
      </w:r>
      <w:r>
        <w:rPr>
          <w:rFonts w:asciiTheme="minorHAnsi" w:hAnsiTheme="minorHAnsi" w:cstheme="majorHAnsi"/>
          <w:lang w:val="en-US"/>
        </w:rPr>
        <w:t xml:space="preserve">: Content Scheduling, Vendor Management, Cross-Functional Collaboration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Analytics &amp; Data Management</w:t>
      </w:r>
      <w:r>
        <w:rPr>
          <w:rFonts w:asciiTheme="minorHAnsi" w:hAnsiTheme="minorHAnsi" w:cstheme="majorHAnsi"/>
          <w:lang w:val="en-US"/>
        </w:rPr>
        <w:t xml:space="preserve">: Data Quality Management, Website Traffic Analysis, Customer Segmentation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