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Web Developer with over 11 years of experience focused on HTML, CSS, JavaScript, and WCAG compliance. Proficient in enhancing digital accessibility across CMS platforms like WordPress and Salesforce while leveraging AWS cloud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accessibility remediation efforts on multiple CMS platforms, ensuring compliance with </w:t>
      </w:r>
      <w:r>
        <w:rPr>
          <w:rFonts w:asciiTheme="minorHAnsi" w:hAnsiTheme="minorHAnsi" w:cstheme="majorHAnsi"/>
          <w:b/>
          <w:bCs/>
          <w:lang w:val="en-US"/>
        </w:rPr>
        <w:t xml:space="preserve">WCAG 2.1 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using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designers and content teams to enhance website usability across agency systems, employing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accessibility fixes for color contrast issues, missing alt text, and improper heading structures, directly modifying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documented remediation tasks with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participating actively in Agile sprints for task prioritization and completion.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accessibility violations identified by testing tools like </w:t>
      </w:r>
      <w:r>
        <w:rPr>
          <w:rFonts w:asciiTheme="minorHAnsi" w:hAnsiTheme="minorHAnsi" w:cstheme="majorHAnsi"/>
          <w:b/>
          <w:bCs/>
          <w:lang w:val="en-US"/>
        </w:rPr>
        <w:t xml:space="preserve">Axe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ANDI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applying fixes for improved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content teams on implementing accessibility best practices and standards for digital content.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the integration of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for hosting applications compliant with disability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reviewed complex </w:t>
      </w:r>
      <w:r>
        <w:rPr>
          <w:rFonts w:asciiTheme="minorHAnsi" w:hAnsiTheme="minorHAnsi" w:cstheme="majorHAnsi"/>
          <w:b/>
          <w:bCs/>
          <w:lang w:val="en-US"/>
        </w:rPr>
        <w:t xml:space="preserve">CMS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templates within </w:t>
      </w:r>
      <w:r>
        <w:rPr>
          <w:rFonts w:asciiTheme="minorHAnsi" w:hAnsiTheme="minorHAnsi" w:cstheme="majorHAnsi"/>
          <w:b/>
          <w:bCs/>
          <w:lang w:val="en-US"/>
        </w:rPr>
        <w:t xml:space="preserve">Sitecore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accessibility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knowledge sharing sessions with cross-functional teams for enhancing accessibility awareness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JAWS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NVDA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conduct user testing, identifying and remediating barriers during the development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the development workflow to enhance the efficiency of accessibility remediation efforts, resulting in faster deployment cycles.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accessible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meeting accessibility compliance across multiple web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accessibility standards and tools, enhancing team capability in implementing </w:t>
      </w:r>
      <w:r>
        <w:rPr>
          <w:rFonts w:asciiTheme="minorHAnsi" w:eastAsia="Times New Roman" w:hAnsiTheme="minorHAnsi" w:cs="Times New Roman"/>
          <w:b/>
          <w:bCs/>
          <w:lang w:val="en-US"/>
        </w:rPr>
        <w:t xml:space="preserve">WCAG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CMS to support accessible features, modifying templates to ensure compliance with usability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comprehensive accessibility audits utilizing testing tools like </w:t>
      </w:r>
      <w:r>
        <w:rPr>
          <w:rFonts w:asciiTheme="minorHAnsi" w:eastAsia="Times New Roman" w:hAnsiTheme="minorHAnsi" w:cs="Times New Roman"/>
          <w:b/>
          <w:bCs/>
          <w:lang w:val="en-US"/>
        </w:rPr>
        <w:t xml:space="preserve">Axe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prioritizing fixes based on severity.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quality assurance teams to verify remediation effectiveness through iterative testing and feedback loops.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managing feature enhancements and bug fixes in alignment with accessibility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code for performance and accessibility, deploying improvements via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CI/CD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Delivered training sessions on </w:t>
      </w:r>
      <w:r>
        <w:rPr>
          <w:rFonts w:asciiTheme="minorHAnsi" w:eastAsia="Times New Roman" w:hAnsiTheme="minorHAnsi" w:cs="Times New Roman"/>
          <w:b/>
          <w:bCs/>
          <w:lang w:val="en-US"/>
        </w:rPr>
        <w:t xml:space="preserve">ARIA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roles and attributes, empowering teams to adopt accessibility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front-end features in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contributed to overall site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applications to more accessible frameworks, ensuring a smooth transition to modern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accessibility tasks with developers, emphasizing holistic design considerations.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for accessibility compliance procedures, enhancing project transparency.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SQL queries to extract data supporting accessibility testing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adherence to best practices during migration of user data to new systems, reducing accessibility friction.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JavaScript frameworks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WordPress, Salesforce, Sitecore,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Axe, JAWS, NVDA, ANDI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Accessibility</w:t>
      </w:r>
      <w:r>
        <w:rPr>
          <w:rFonts w:asciiTheme="minorHAnsi" w:hAnsiTheme="minorHAnsi" w:cstheme="majorHAnsi"/>
          <w:lang w:val="en-US"/>
        </w:rPr>
        <w:t xml:space="preserve">: WCAG, UX design, ARIA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