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Digital Accessibility Web Developer with 11+ years of experience in HTML, CSS, JavaScript, and WCAG compliance. Expert in WordPress, Salesforce, and AWS for enhancing web usability and accessibility. Proven ability in mentoring teams and leading remediation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remediate accessibility issues, ensuring compliance with </w:t>
      </w:r>
      <w:r>
        <w:rPr>
          <w:rFonts w:asciiTheme="minorHAnsi" w:hAnsiTheme="minorHAnsi" w:cstheme="majorHAnsi"/>
          <w:b/>
          <w:bCs/>
          <w:lang w:val="en-US"/>
        </w:rPr>
        <w:t xml:space="preserve">WCAG 2.1 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in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accessibility initiatives, utilizing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accessibility fixes for identified issues through audits using tools like </w:t>
      </w:r>
      <w:r>
        <w:rPr>
          <w:rFonts w:asciiTheme="minorHAnsi" w:hAnsiTheme="minorHAnsi" w:cstheme="majorHAnsi"/>
          <w:b/>
          <w:bCs/>
          <w:lang w:val="en-US"/>
        </w:rPr>
        <w:t xml:space="preserve">Axe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modified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solutions to host web applications while ensuring accessibility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sprints for prioritizing remediation tasks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tracking progress through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accessibility best practices and standards, fostering a culture of inclusivity.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accessible UI components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modern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on remediation patterns for various document formats to content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testing and validation of accessibility fixes across platforms, enhancing user experience for all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code modifications for accessibility enhancements and submitted reports on compliance status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and security audits to ensure safe and accessible web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Remediated accessibility barriers in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ARIA markup, achieving WCAG 2.1 AA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to implement accessible UI components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Sitecore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accessibility remediation strategies and tools like </w:t>
      </w:r>
      <w:r>
        <w:rPr>
          <w:rFonts w:asciiTheme="minorHAnsi" w:eastAsia="Times New Roman" w:hAnsiTheme="minorHAnsi" w:cs="Times New Roman"/>
          <w:b/>
          <w:bCs/>
          <w:lang w:val="en-US"/>
        </w:rPr>
        <w:t xml:space="preserve">Axe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accessibility and user experience improvements to foster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backend features while ensuring compliance with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solve complex accessibility challenges within managed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detailed documentation of accessibility remediation tasks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tracking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to address accessibility issues in conjunction with mobile and desktop compatibility.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bugs for web applications predominantly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modern frameworks while maintaining compatibility with accessibility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team members to address issues relating to coding practices and implementation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 delivering solutions that integrated with various CMS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efforts by testing applications for compliance using tools like </w:t>
      </w:r>
      <w:r>
        <w:rPr>
          <w:rFonts w:asciiTheme="minorHAnsi" w:eastAsia="Times New Roman" w:hAnsiTheme="minorHAnsi" w:cs="Times New Roman"/>
          <w:b/>
          <w:bCs/>
          <w:lang w:val="en-US"/>
        </w:rPr>
        <w:t xml:space="preserve">NVDA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coding guidelines to improve team workflows and ensure accessibility compliance.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SQL, ASP.NET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Axe, ANDI, JAWS, NVDA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WordPress, Salesforce, Sitecore, Biznet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Accessibility Standards</w:t>
      </w:r>
      <w:r>
        <w:rPr>
          <w:rFonts w:asciiTheme="minorHAnsi" w:hAnsiTheme="minorHAnsi" w:cstheme="majorHAnsi"/>
          <w:lang w:val="en-US"/>
        </w:rPr>
        <w:t xml:space="preserve">: WCAG 2.1 AA, ARIA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