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in DevSecOps, CI/CD pipeline automation, and microservices architecture. Proven expertise in AWS, Docker, and Kubernetes to secure software development lifecycles. Adept at implementing security at each stage of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to enhance security in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testing processes utilizing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Fortify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monolithic applications into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security best practices within Agile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improving deployment speeds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performance assessments to ensure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enhancing their understanding of security within CI/CD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security protocols for the deployment of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risk assessments and vulnerability analyses to uphold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of future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aligned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improving software delivery efficiency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deployment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their growth in infrastructure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 (TDD)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ensuring high-quality deliverables through rigorous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efforts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into the existing infrastructure,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 (AWS)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efficient hosting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tuning to optimize applications and address security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proactive monitoring and incident response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compliance with security best practices, ensuring data protection.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decreasing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unit testing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container-based development workflows, leading to smoother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Ruby, Java,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 CI, Jenkins, Splunk, Grafana,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Terraform, Chef, Puppet,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OpenShift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