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over 11 years of experience in cloud infrastructure, CI/CD, and security compliance. Proficient in Azure, Kubernetes, Pulumi, and GitHub Actions to deliver AI/ML solutions. Committed to optimizing deployments through automation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for tenant applications,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provisioning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 libraries, streamlining development processes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 operations, ensuring high availability and performance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scanning with </w:t>
      </w:r>
      <w:r>
        <w:rPr>
          <w:rFonts w:asciiTheme="minorHAnsi" w:hAnsiTheme="minorHAnsi" w:cstheme="majorHAnsi"/>
          <w:b/>
          <w:bCs/>
          <w:lang w:val="en-US"/>
        </w:rPr>
        <w:t xml:space="preserve">Semgrep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Grype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Trivy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enforcing best practices during CI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software engineers to containerize legacy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workloads, enhancing monitoring capabilities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deployment processes to follow DevSecOps best practices for security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architecture aligned with federal security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documentation efforts, facilitating knowledge sharing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CI/CD, security integration,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multi-stage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builds, optimizing application image size and startup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containerization practices and agile methodologies,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best practices in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deployment processes and CI workflows to maintain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RBAC policies and health probes, enhancing application security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to cloud infrastructure, streamlining project timelines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leading optimization efforts for resource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&amp; infrastructure, ensuring uptime and performance metrics were met consistently.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architectural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on-premises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cost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system health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resolve technical issues, achieving a 95% resolution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Pulumi,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Semgrep, Grype, Trivy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Istio, Azure Monitor,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