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8+ years of experience in building and maintaining AWS environments. Expertise in Docker, Kubernetes, Terraform, and CI/CD pipelines using GitHub Actions. Proven track record in cloud migration, observability improvements, and automating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enhance AWS environment, ensuring uptime and service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(IaC)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standard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cloud migration projects from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with logging, tracing, and alerting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deployments to containers, optimizing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documentation for infrastructure decisions and processes as part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to improve deployment strategies and developer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influence infrastructure strategy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robust security posture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networking.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reliable infrastructure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diverse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practices, improving team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strategic decisions regarding infrastructure and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automation frameworks to streamline deployment processes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applications to cloud-native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site performance by tuning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implementing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runbooks and architecture decision records to formalize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scalable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initiatives and managed deployments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various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collaborated closely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implemented features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and CI/CD processes, resulting in improved deployment frequency.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Node.js,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Azure, Docker, Terraform, GitHub Actions, Amazon ECS,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DynamoDB, RDS,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General Technologies</w:t>
      </w:r>
      <w:r>
        <w:rPr>
          <w:rFonts w:asciiTheme="minorHAnsi" w:hAnsiTheme="minorHAnsi" w:cstheme="majorHAnsi"/>
          <w:lang w:val="en-US"/>
        </w:rPr>
        <w:t xml:space="preserve">: IAM, SRE, CI/CD, Data Pipelines, Virtual Private Clouds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