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building containerized deployment systems and managing CI/CD pipelines using Docker, Linux, and Rust. Expert in designing reliable systems that prioritize observability and recoverability using AWS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containerized deployment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replacing outdated PHP-based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service integration with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establish deployment standards and best practices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monitoring during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recovery processes to enhance deployability and reduce downtime across platforms,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tooling requirements and adoption strategies for teams transitioning to the new deployment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DevOps methodologies and tools, fostering a culture of collaboration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systems are maintainable, observable, and reliable during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framework for logging and performance analysis using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troubleshooting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deployment environments, ensuring compliance with fintech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workflows to unify technology stacks, enhancing operational efficiency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builds and deployments,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orchestration, enhancing team capability for handling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the legacy system while introducing modern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security and compliance in a regulated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better incident response times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deployment issues, significantly decreasing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through continuous integration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efforts for existing applications, which improved user experience metrics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backend features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strategies to increase code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to establish CI/CD pipelines, improving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to enhance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by delivering high-quality code that improved application performance metrics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PHP,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lang w:val="en-US"/>
        </w:rPr>
        <w:t xml:space="preserve">: Docker, Podman, Kubernetes,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Debian, Ubuntu, Amazon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