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11+ years of experience specializing in AWS, Linux systems, Terraform, Docker, and CI/CD pipelines. Proven ability to optimize cloud infrastructures and advocate for DevOps best practices in a fast-paced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service reliability and scalability across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troubleshot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systems, ensuring high availability and performance in 24x7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administered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minimize downtimes.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 cause analysis and incident response initiatives, driving improvements in system reliability and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promote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empowering agile methodologies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independent microservices, fostering greater scalability and performance in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established infrastructure standards to enhance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Puppet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manual efforts and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system management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Shared on-call responsibilities, ensuring continuous service uptime and incident management support for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mentoring junior developers in best practices for infrastructure management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delivery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administration, fostering skills and knowledge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 strategies that significantly reduced deployment times and improved artifact reliability across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infrastructure monitoring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observability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patch management and security updates to ensure compliance and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enhance application performance in a cloud environment,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continuity and performance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reducing system downtimes through proactive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version control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collaboration and code management within team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protocols, aiding in quick restoration of services and root cause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improvements for existing applications, resulting in a 30% increase in response times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infrastructure and operational procedures, enhancing knowledge sharing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Ansible, Chef, Puppet, CloudWatch,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HAProxy, nginx, Monitoring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