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specializing in CI/CD pipelines, Docker, Kubernetes, and Terraform for secure deployments. Proven track record in automation, performance monitoring, and compliance in federal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and configuration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container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multi-environment deployment and enhanced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protocols and compliance measures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to meet federal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integrate automated testing into CI/CD pipelines, ensuring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troubleshot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procedures and standards for team compliance and onboarding purposes.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new deployment strategies in secure environments, enhancing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disaster recovery processes, ensuring minimal downtime and data integrity during outages.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backup processes across cloud environments, maintaining redundancy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learning and innovation within the DevOps practice.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automation processes for infrastructure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application performance and maintainability through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efficiency and project delivery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solutions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log management, enhancing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microservices architecture for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cloud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resource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streamline development workflows, reducing overhead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audits and implemented changes to ensure compliance with federal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DevOps Engineer, focusing on building and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processes, reducing deployment errors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system automation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configuration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configuration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application deployment, enhancing consistency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system updates and maintained security protocols on deployed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optimize cloud resource usage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Go, Java, Ruby,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