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in CI/CD automation, container security, and AWS cloud solutions. Proficient in Jenkins, Docker, Python, and Terraform. Proven track record in implementing robust infrastructure and observability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build, test, and deployment workflows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Python scripts to automate cloud operations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containerization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development workflow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code quality checks, enforcing quality gates in the CI/CD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security controls, enhancing overall system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integrated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system observability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artifact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JFrog Artifactory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version control and release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containerization,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infrastructure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and repeatability across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new platform features, ensuring scalable and secure design principles were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third-party tools,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observability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modules to facilitate standard CI/CD practices across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 management, contributing to a secure and efficient containerization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infrastructure management,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security scanning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vulnerability checks during build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SRE teams to improve incident response and standardization of runbooks through optimized automation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Python-based automation for cloud resource provisioning, increasing deployment efficiency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and provided input on platform design, ensuring effective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automated testing frameworks within CI/CD processes, promoting higher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 infrastructure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configuration management and security standards for deployed applications, ensuring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processes, increasing delivery speed and reducing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and optimization strategies within cloud environments to meet SLAs.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high-quality features, achieving a 95% customer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Jenkins, SonarQube,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 RDS, AWS Glue, AWS QuickSight,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JFrog Artifactory, Grafana, GitHub,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Containerization, Artifact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Security Controls, Vulnerability Scanning, Compliance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