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architecture and automation. Proficient in AWS, Terraform, TypeScript, Python, and CI/CD practices. Focused on building scalable infrastructure and enhancing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for automatic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tooling and workflows to eliminate manual processes, enhancing system reliability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AWS IAM roles and policies to streamline access management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address findings and automate security controls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in adopting best practices for cloud deployment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Infrastructure as Code (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modules for other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logs for proactive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24x7 on-call rotations, reducing incident resolution time through improved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platform scalability and performance enhancements,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deployment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quality and adherence to security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automation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provisioning and configuration management, optimizing resources and eliminating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deploy new service features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through continuous integration and feature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build and deployment lifecycles, focusing on quality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developer workflows and improve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performance improvements by tuning system settings.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build processes for applications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code quality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processes, achieving a 30% increase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GuardDuty, CloudTrail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