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Design Engineer with 11+ years in building high-quality interfaces. Proficient in React, TypeScript, and leveraging AI tools like Cursor and Claude Code for enhanced design workflows. Passionate about performance and accessibility in creating seamless user experiences.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for product interfaces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performance and accessibility.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Prototype high-craft experiences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validating designs with users through self-serve research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to translate design principles into reusable components within our design system.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Cursor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Claude Code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AI-assisted coding and component development, enhancing workflow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to ensure quality and compliance with standards, driving improvements based on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 accessibility initiatives by implementing WCAG standards across various components and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best practices for AI-native workflows, fostering knowledge sharing within the engineering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 closely with backend engineers to ensure seamless integration of product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code reviews, maintaining high code quality and robustness in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using design systems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component libraries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collaboration between design, product, and engineering to ensure alignment on user experience goals.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development of key product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directly impacting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providing guidance on modern front-end practices and component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teams to translate concepts into functional prototypes,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visual fidelity.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user testing sessions to gather feedback, iterating on designs to improve user flows and interactions.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automated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continuous delivery of high-quality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building a design system, creating reusable components that align with branding guidelines.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user interfaces for performance and accessibility,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Core Web Vitals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actions to streamline the deployment process.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new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following best practices in coding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projects on time and meet stakeholder expectations.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maintaining legacy codebases, ensuring smooth transitions during migrations to modern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promote best practices and clean code principles among peers.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minor updates to improve site performance and user experience, focusing on speed and responsiveness.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documentation and user guides for new features to support onboarding processes.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Cursor, Claude Code,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&amp; Prototyping Tools</w:t>
      </w:r>
      <w:r>
        <w:rPr>
          <w:rFonts w:asciiTheme="minorHAnsi" w:hAnsiTheme="minorHAnsi" w:cstheme="majorHAnsi"/>
          <w:lang w:val="en-US"/>
        </w:rPr>
        <w:t xml:space="preserve">: Figma, Sketch, InVision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r>
        <w:rPr>
          <w:rFonts w:asciiTheme="minorHAnsi" w:hAnsiTheme="minorHAnsi" w:cstheme="majorHAnsi"/>
          <w:lang w:val="en-US"/>
        </w:rPr>
        <w:t xml:space="preserve">: Git, GitHub, CircleCI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Accessibility &amp; Performance</w:t>
      </w:r>
      <w:r>
        <w:rPr>
          <w:rFonts w:asciiTheme="minorHAnsi" w:hAnsiTheme="minorHAnsi" w:cstheme="majorHAnsi"/>
          <w:lang w:val="en-US"/>
        </w:rPr>
        <w:t xml:space="preserve">: Core Web Vitals, Lighthouse, WCAG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