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11+ years of experience in power systems and renewable energy. Proficient in conducting transient over voltage and harmonics studies utilizing PSCAD, ETAP, and Python for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studies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transient over voltage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insulation coordination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harmonics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renewable energy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PSCAD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scripting, enhancing efficiency for engineering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optimizing power system study methodologies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design reviews to ensure high quality and accuracy of engineering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ETAP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modeling techniques for renewable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data trends and present findings to stakeholders using advanced analytical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streamline workflows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EasyPower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simulation studies, integrating findings into project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best practices for electrical design and analysis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strategic improvements in engineering processes leading to increased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for staff on usage of </w:t>
      </w:r>
      <w:r>
        <w:rPr>
          <w:rFonts w:asciiTheme="minorHAnsi" w:hAnsiTheme="minorHAnsi" w:cstheme="majorHAnsi"/>
          <w:b/>
          <w:bCs/>
          <w:lang w:val="en-US"/>
        </w:rPr>
        <w:t xml:space="preserve">PSCAD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study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power system analysis,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harmonics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transient recovery voltage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interns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system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project deliverables and timelines, ensuring alignment with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optimization tasks, improving project turnaround times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large-scale integration of renewable energy projects, focusing on electrical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present technical data and study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control measures for power system studies, enhancing report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PSCAD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transient analysis and provided technical insights to engineering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power system studies,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harmonics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load flow calculations.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maintenance and analysis of electrical systems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 from older systems to current platforms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EasyPower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documentation and guidelines for software tools used in studies.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reports summarizing project findings and recommendations, achieving an 80% client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Tools</w:t>
      </w:r>
      <w:r>
        <w:rPr>
          <w:rFonts w:asciiTheme="minorHAnsi" w:hAnsiTheme="minorHAnsi" w:cstheme="majorHAnsi"/>
          <w:lang w:val="en-US"/>
        </w:rPr>
        <w:t xml:space="preserve">: PSCAD, ETAP, EasyPower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Principles</w:t>
      </w:r>
      <w:r>
        <w:rPr>
          <w:rFonts w:asciiTheme="minorHAnsi" w:hAnsiTheme="minorHAnsi" w:cstheme="majorHAnsi"/>
          <w:lang w:val="en-US"/>
        </w:rPr>
        <w:t xml:space="preserve">: Transient Over Voltage, Insulation Coordination, Power Systems Studies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Analysis</w:t>
      </w:r>
      <w:r>
        <w:rPr>
          <w:rFonts w:asciiTheme="minorHAnsi" w:hAnsiTheme="minorHAnsi" w:cstheme="majorHAnsi"/>
          <w:lang w:val="en-US"/>
        </w:rPr>
        <w:t xml:space="preserve">: Data Analysis, Harmonics, System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Cross-Team Collaboration, Design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