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Data Engineer with over 11 years of experience in AWS data engineering, Tableau dashboard development, and ETL processes. Proven expertise in AWS Glue, Redshift, and cloud migration projects, delivering high-quality analytics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optimized </w:t>
      </w:r>
      <w:r>
        <w:rPr>
          <w:rFonts w:asciiTheme="minorHAnsi" w:hAnsiTheme="minorHAnsi" w:cstheme="majorHAnsi"/>
          <w:b/>
          <w:bCs/>
          <w:lang w:val="en-US"/>
        </w:rPr>
        <w:t xml:space="preserve">Tableau 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installations, ensuring high performance and robust governance.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scalable dashboards in </w:t>
      </w:r>
      <w:r>
        <w:rPr>
          <w:rFonts w:asciiTheme="minorHAnsi" w:hAnsiTheme="minorHAnsi" w:cstheme="majorHAnsi"/>
          <w:b/>
          <w:bCs/>
          <w:lang w:val="en-US"/>
        </w:rPr>
        <w:t xml:space="preserve">Tableau</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data visualization for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w:t>
      </w:r>
      <w:r>
        <w:rPr>
          <w:rFonts w:asciiTheme="minorHAnsi" w:hAnsiTheme="minorHAnsi" w:cstheme="majorHAnsi"/>
          <w:b/>
          <w:bCs/>
          <w:lang w:val="en-US"/>
        </w:rPr>
        <w:t xml:space="preserve">ETL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 using </w:t>
      </w:r>
      <w:r>
        <w:rPr>
          <w:rFonts w:asciiTheme="minorHAnsi" w:hAnsiTheme="minorHAnsi" w:cstheme="majorHAnsi"/>
          <w:b/>
          <w:bCs/>
          <w:lang w:val="en-US"/>
        </w:rPr>
        <w:t xml:space="preserve">AWS Glue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data ingestion and transformation.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Migrated legacy systems from </w:t>
      </w:r>
      <w:r>
        <w:rPr>
          <w:rFonts w:asciiTheme="minorHAnsi" w:hAnsiTheme="minorHAnsi" w:cstheme="majorHAnsi"/>
          <w:b/>
          <w:bCs/>
          <w:lang w:val="en-US"/>
        </w:rPr>
        <w:t xml:space="preserve">SSIS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AWS-native architectures, modernizing analytics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across teams to maintain data quality and documentation throughout analytic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cloud-based data warehousing solutions using </w:t>
      </w:r>
      <w:r>
        <w:rPr>
          <w:rFonts w:asciiTheme="minorHAnsi" w:hAnsiTheme="minorHAnsi" w:cstheme="majorHAnsi"/>
          <w:b/>
          <w:bCs/>
          <w:lang w:val="en-US"/>
        </w:rPr>
        <w:t xml:space="preserve">AWS Redshift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S3</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user permissions and security protocols within </w:t>
      </w:r>
      <w:r>
        <w:rPr>
          <w:rFonts w:asciiTheme="minorHAnsi" w:hAnsiTheme="minorHAnsi" w:cstheme="majorHAnsi"/>
          <w:b/>
          <w:bCs/>
          <w:lang w:val="en-US"/>
        </w:rPr>
        <w:t xml:space="preserve">AWS IAM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integration of data models aligning with DMV requirements for actionable insights.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confidentiality and security of sensitive state data, following strict protocols.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automated testing frameworks for </w:t>
      </w:r>
      <w:r>
        <w:rPr>
          <w:rFonts w:asciiTheme="minorHAnsi" w:hAnsiTheme="minorHAnsi" w:cstheme="majorHAnsi"/>
          <w:b/>
          <w:bCs/>
          <w:lang w:val="en-US"/>
        </w:rPr>
        <w:t xml:space="preserve">ETL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processes, ensuring reliability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and data visualization techniques.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design of data models and </w:t>
      </w:r>
      <w:r>
        <w:rPr>
          <w:rFonts w:asciiTheme="minorHAnsi" w:eastAsia="Times New Roman" w:hAnsiTheme="minorHAnsi" w:cs="Times New Roman"/>
          <w:b/>
          <w:bCs/>
          <w:lang w:val="en-US"/>
        </w:rPr>
        <w:t xml:space="preserve">ETL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processes leveraging </w:t>
      </w:r>
      <w:r>
        <w:rPr>
          <w:rFonts w:asciiTheme="minorHAnsi" w:eastAsia="Times New Roman" w:hAnsiTheme="minorHAnsi" w:cs="Times New Roman"/>
          <w:b/>
          <w:bCs/>
          <w:lang w:val="en-US"/>
        </w:rPr>
        <w:t xml:space="preserve">AWS Glue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Redshift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interactive dashboards and performance reports using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SSRS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data transformations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ensured adherence to data governance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data visualization principles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cloud migration strategies, facilitating system relocations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data pipeline performance through </w:t>
      </w:r>
      <w:r>
        <w:rPr>
          <w:rFonts w:asciiTheme="minorHAnsi" w:eastAsia="Times New Roman" w:hAnsiTheme="minorHAnsi" w:cs="Times New Roman"/>
          <w:b/>
          <w:bCs/>
          <w:lang w:val="en-US"/>
        </w:rPr>
        <w:t xml:space="preserve">SSIS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optimizations and migration efforts.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stakeholders to define analytical requirements and dashboard specifications.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team code reviews, boosting code quality and performance.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solutions focusing on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 management and </w:t>
      </w:r>
      <w:r>
        <w:rPr>
          <w:rFonts w:asciiTheme="minorHAnsi" w:eastAsia="Times New Roman" w:hAnsiTheme="minorHAnsi" w:cs="Times New Roman"/>
          <w:b/>
          <w:bCs/>
          <w:lang w:val="en-US"/>
        </w:rPr>
        <w:t xml:space="preserve">SSIS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development of analytical dashboards within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driving user engagement.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on-premise solutions to cloud platforms and improving data workflows.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optimizing performance for reporting needs.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quality checks to ensure accuracy in reporting.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development of end-to-end </w:t>
      </w:r>
      <w:r>
        <w:rPr>
          <w:rFonts w:asciiTheme="minorHAnsi" w:eastAsia="Times New Roman" w:hAnsiTheme="minorHAnsi" w:cs="Times New Roman"/>
          <w:b/>
          <w:bCs/>
          <w:lang w:val="en-US"/>
        </w:rPr>
        <w:t xml:space="preserve">ETL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processes, contributing to system optimizations.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Glue, Redshift, AWS Lambda, S3, IAM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Visualization</w:t>
      </w:r>
      <w:r>
        <w:rPr>
          <w:rFonts w:asciiTheme="minorHAnsi" w:hAnsiTheme="minorHAnsi" w:cstheme="majorHAnsi"/>
          <w:lang w:val="en-US"/>
        </w:rPr>
        <w:t xml:space="preserve">: Tableau, SSRS, Power BI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ETL, DMS, SSIS, Data Warehousing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SQL, 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Tableau Server, SSRS, AWS DMS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Management</w:t>
      </w:r>
      <w:r>
        <w:rPr>
          <w:rFonts w:asciiTheme="minorHAnsi" w:hAnsiTheme="minorHAnsi" w:cstheme="majorHAnsi"/>
          <w:lang w:val="en-US"/>
        </w:rPr>
        <w:t xml:space="preserve">: Data Quality Management, Performance Dashboards, Data Modeling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