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Strategy Analyst with over 11 years of experience in the Auto-tech industry, specializing in Tableau, PowerBI, and predictive analytics. Proven ability to transform complex data into actionable insights while driving strategic data governance and operational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strategic thought partner, guiding cross-functional teams in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decision-making processes for enterprise-level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analytical requirements and shape impactful problem statements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elevate organizational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analyses across diverse data sources to provide insights into client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historical data trends and provide strategic recommendations to optimize client marketing performance and revenue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ad-hoc analyses to shape policy and operational strategies, utilizing advanced statistical methods including </w:t>
      </w:r>
      <w:r>
        <w:rPr>
          <w:rFonts w:asciiTheme="minorHAnsi" w:hAnsiTheme="minorHAnsi" w:cstheme="majorHAnsi"/>
          <w:b/>
          <w:bCs/>
          <w:lang w:val="en-US"/>
        </w:rPr>
        <w:t xml:space="preserve">regression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predictive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oversee key performance metrics that accurately reflect business objectives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impact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data governance initiatives, championing standardization and refining metric definitions across reporting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data discrepancies and implement solutions, enhancing accuracy in reporting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Sheets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cross-departmental workshops to elevate analytical maturity and discuss strategic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advanced analytical techniques to evaluate business scenarios, influencing long-term strategy and operational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accuracy and consistency in organizational reports, driving sustainable solutions through effective data management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strong client relationships, communicating technical product capabilities and performance metrics clearly to stakeholders and executives.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insightful visualizations and impactful client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analyze and report on client performance data, generating insights that optimized campaign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data assessments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key variances from business goals and recommending adjustments.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develop strategic data frameworks that informed decision-making processes and improved client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solutions to enhance client experiences and optimize the usage of marketing products.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training for clients on analytical tools and methodologies, ensuring long-term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multiple data channels, including paid search and display, using metrics to drive revenue generation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operational excellence.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data platforms, enhancing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process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analytical frameworks for processing large data sets efficiently and accurately.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identify their immediate analytical needs, proposing solutions that improved their data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resources for team members to enhance their technical skills and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the accuracy of the reporting system by 30% through effective data verification and quality checks.],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salaryRange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salaryRangeTiers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salaryRangeTiers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clearanceFlag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relocationFlag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certificationFlag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dataFlag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none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 &amp; Tools</w:t>
      </w:r>
      <w:r>
        <w:rPr>
          <w:rFonts w:asciiTheme="minorHAnsi" w:hAnsiTheme="minorHAnsi" w:cstheme="majorHAnsi"/>
          <w:lang w:val="en-US"/>
        </w:rPr>
        <w:t xml:space="preserve">: Tableau, PowerBI, Excel, Google Sheets,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Visualization</w:t>
      </w:r>
      <w:r>
        <w:rPr>
          <w:rFonts w:asciiTheme="minorHAnsi" w:hAnsiTheme="minorHAnsi" w:cstheme="majorHAnsi"/>
          <w:lang w:val="en-US"/>
        </w:rPr>
        <w:t xml:space="preserve">: Data Studio, Looker, Google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