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data analytics, utilizing Python, SQL, and cloud platforms. Skilled in churn modeling, measurement frameworks, and developing actionable insights with BigQuery and dbt.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built tools for churn risk modeling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dashboarding solutions in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measuring audience engagement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integration workflows with </w:t>
      </w:r>
      <w:r>
        <w:rPr>
          <w:rFonts w:asciiTheme="minorHAnsi" w:hAnsiTheme="minorHAnsi" w:cstheme="majorHAnsi"/>
          <w:b/>
          <w:bCs/>
          <w:lang w:val="en-US"/>
        </w:rPr>
        <w:t xml:space="preserve">Dagster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ETL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engineering teams to optimize data retrieval operations using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measurement frameworks for marketing attribution, improving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and maintaining data transformation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in experiment design and analytics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reporting processes to enhance operational efficiency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AI technologies to streamline the workflow in data science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stakeholder meetings to translate business needs into analytical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detailed documentation for data models and algorithms to ensure knowledge transfer.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pipelines for engagement tracking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anonymous user behavior analysis for targeted marketing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measurement techniques, incorporating </w:t>
      </w:r>
      <w:r>
        <w:rPr>
          <w:rFonts w:asciiTheme="minorHAnsi" w:eastAsia="Times New Roman" w:hAnsiTheme="minorHAnsi" w:cs="Times New Roman"/>
          <w:b/>
          <w:bCs/>
          <w:lang w:val="en-US"/>
        </w:rPr>
        <w:t xml:space="preserve">A/B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for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cloud-based data warehousing solutions like </w:t>
      </w:r>
      <w:r>
        <w:rPr>
          <w:rFonts w:asciiTheme="minorHAnsi" w:eastAsia="Times New Roman" w:hAnsiTheme="minorHAnsi" w:cs="Times New Roman"/>
          <w:b/>
          <w:bCs/>
          <w:lang w:val="en-US"/>
        </w:rPr>
        <w:t xml:space="preserve">AWS 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operational dashboards, improving visibility into key performance indicators.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data reporting process, enhancing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align analytics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data collection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reporting frameworks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migrations to cloud-based data solutions,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quarterly reviews of data integrity and quality assurance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cleaning processes, significantly reducing manual workloads.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data visualization reports that improved client understanding of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BigQuery, Dagster,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Analytics</w:t>
      </w:r>
      <w:r>
        <w:rPr>
          <w:rFonts w:asciiTheme="minorHAnsi" w:hAnsiTheme="minorHAnsi" w:cstheme="majorHAnsi"/>
          <w:lang w:val="en-US"/>
        </w:rPr>
        <w:t xml:space="preserve">: Machine Learning, Data Visualization, Attribution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Looker, Airflow, Hightouch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A/B Testing, Experiment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