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11 years of experience in Python, R, and SQL. Expertise in statistical modeling, machine learning, and data analytics tailored for sports performance using advanced tools to derive actionable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end-to-end </w:t>
      </w:r>
      <w:r>
        <w:rPr>
          <w:rFonts w:asciiTheme="minorHAnsi" w:hAnsiTheme="minorHAnsi" w:cstheme="majorHAnsi"/>
          <w:b/>
          <w:bCs/>
          <w:lang w:val="en-US"/>
        </w:rPr>
        <w:t xml:space="preserve">data science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athlete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predictive models using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evaluate athlete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scientists in best practices for model development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collaboration with engineering teams to align technical solutions with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conversations with stakeholders to translate complex analytics into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cloud-based large-scale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priorities and provide technical leadership on complex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ongoing development of </w:t>
      </w:r>
      <w:r>
        <w:rPr>
          <w:rFonts w:asciiTheme="minorHAnsi" w:hAnsiTheme="minorHAnsi" w:cstheme="majorHAnsi"/>
          <w:b/>
          <w:bCs/>
          <w:lang w:val="en-US"/>
        </w:rPr>
        <w:t xml:space="preserve">Teamworks Intelligence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through product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standardize processes for testing and validating model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cross-functional collaboration to enhance overall product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solutions for optimizing roster construction and player evaluation.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focused on sports performance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define requirements and deliver </w:t>
      </w:r>
      <w:r>
        <w:rPr>
          <w:rFonts w:asciiTheme="minorHAnsi" w:eastAsia="Times New Roman" w:hAnsiTheme="minorHAnsi" w:cs="Times New Roman"/>
          <w:b/>
          <w:bCs/>
          <w:lang w:val="en-US"/>
        </w:rPr>
        <w:t xml:space="preserve">data science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statistical modeling and predictive analytics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algorithms to analyze large data sets for collegiate athletic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 and insights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project management methodologies in developing </w:t>
      </w:r>
      <w:r>
        <w:rPr>
          <w:rFonts w:asciiTheme="minorHAnsi" w:eastAsia="Times New Roman" w:hAnsiTheme="minorHAnsi" w:cs="Times New Roman"/>
          <w:b/>
          <w:bCs/>
          <w:lang w:val="en-US"/>
        </w:rPr>
        <w:t xml:space="preserve">sports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deployed predictive models in production environments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retrieval and storage practices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of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sports data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existing analytics systems to improve performance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more scalable data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resolutely on data validation processes to ensure accuracy of </w:t>
      </w:r>
      <w:r>
        <w:rPr>
          <w:rFonts w:asciiTheme="minorHAnsi" w:eastAsia="Times New Roman" w:hAnsiTheme="minorHAnsi" w:cs="Times New Roman"/>
          <w:b/>
          <w:bCs/>
          <w:lang w:val="en-US"/>
        </w:rPr>
        <w:t xml:space="preserve">sport-specific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complex data-related issues while ensuring high-quality standards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effectively with cross-functional teams to deliver solutions for business needs, achieving 95% on-time project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Statistical Tools</w:t>
      </w:r>
      <w:r>
        <w:rPr>
          <w:rFonts w:asciiTheme="minorHAnsi" w:hAnsiTheme="minorHAnsi" w:cstheme="majorHAnsi"/>
          <w:lang w:val="en-US"/>
        </w:rPr>
        <w:t xml:space="preserve">: TensorFlow, scikit-learn, Spark,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Technologies</w:t>
      </w:r>
      <w:r>
        <w:rPr>
          <w:rFonts w:asciiTheme="minorHAnsi" w:hAnsiTheme="minorHAnsi" w:cstheme="majorHAnsi"/>
          <w:lang w:val="en-US"/>
        </w:rPr>
        <w:t xml:space="preserve">: AWS, Azure, Snowflake,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Visualization</w:t>
      </w:r>
      <w:r>
        <w:rPr>
          <w:rFonts w:asciiTheme="minorHAnsi" w:hAnsiTheme="minorHAnsi" w:cstheme="majorHAnsi"/>
          <w:lang w:val="en-US"/>
        </w:rPr>
        <w:t xml:space="preserve">: Tableau, Power BI, Matplotlib, Seaborn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